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0C4" w:rsidRPr="00F55417" w:rsidRDefault="00A8413B" w:rsidP="00664E39">
      <w:pPr>
        <w:jc w:val="center"/>
        <w:rPr>
          <w:rFonts w:ascii="Times New Roman" w:hAnsi="Times New Roman" w:cs="Times New Roman"/>
          <w:b/>
        </w:rPr>
      </w:pPr>
      <w:r w:rsidRPr="00F55417">
        <w:rPr>
          <w:rFonts w:ascii="Times New Roman" w:hAnsi="Times New Roman" w:cs="Times New Roman"/>
          <w:b/>
        </w:rPr>
        <w:t>¿QUÉ ES UNA BIBLIOTECA DIGITAL?</w:t>
      </w:r>
    </w:p>
    <w:p w:rsidR="00A8413B" w:rsidRPr="00F55417" w:rsidRDefault="00664E39" w:rsidP="00664E39">
      <w:pPr>
        <w:jc w:val="both"/>
        <w:rPr>
          <w:rFonts w:ascii="Times New Roman" w:hAnsi="Times New Roman" w:cs="Times New Roman"/>
          <w:sz w:val="18"/>
        </w:rPr>
      </w:pPr>
      <w:r w:rsidRPr="00F55417">
        <w:rPr>
          <w:rFonts w:ascii="Times New Roman" w:hAnsi="Times New Roman" w:cs="Times New Roman"/>
          <w:sz w:val="18"/>
        </w:rPr>
        <w:t>Es un entorno donde se reúnen colecciones, servicios, y personal que favorece el ciclo completo de la creación, difusión, uso y preservación de los datos, para la información, formación y conocimiento.</w:t>
      </w:r>
    </w:p>
    <w:p w:rsidR="00664E39" w:rsidRPr="00F55417" w:rsidRDefault="00664E39" w:rsidP="00F55417">
      <w:pPr>
        <w:jc w:val="center"/>
        <w:rPr>
          <w:rFonts w:ascii="Times New Roman" w:hAnsi="Times New Roman" w:cs="Times New Roman"/>
          <w:b/>
        </w:rPr>
      </w:pPr>
      <w:r w:rsidRPr="00F55417">
        <w:rPr>
          <w:rFonts w:ascii="Times New Roman" w:hAnsi="Times New Roman" w:cs="Times New Roman"/>
          <w:b/>
        </w:rPr>
        <w:t>¿QUÉ MATERIAL SE ENCUENTRA EN LA BIBLIOTECA DIGITAL?</w:t>
      </w:r>
    </w:p>
    <w:p w:rsidR="001314D6" w:rsidRDefault="001314D6" w:rsidP="001314D6">
      <w:pPr>
        <w:jc w:val="center"/>
        <w:rPr>
          <w:rFonts w:ascii="Times New Roman" w:hAnsi="Times New Roman" w:cs="Times New Roman"/>
          <w:sz w:val="18"/>
        </w:rPr>
      </w:pPr>
      <w:r>
        <w:rPr>
          <w:rFonts w:ascii="Times New Roman" w:hAnsi="Times New Roman" w:cs="Times New Roman"/>
          <w:noProof/>
          <w:sz w:val="18"/>
          <w:lang w:eastAsia="es-MX"/>
        </w:rPr>
        <w:drawing>
          <wp:inline distT="0" distB="0" distL="0" distR="0" wp14:anchorId="0FB7E811" wp14:editId="1D4E821C">
            <wp:extent cx="2217420" cy="12472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age Bases de Dato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19013" cy="1248195"/>
                    </a:xfrm>
                    <a:prstGeom prst="rect">
                      <a:avLst/>
                    </a:prstGeom>
                  </pic:spPr>
                </pic:pic>
              </a:graphicData>
            </a:graphic>
          </wp:inline>
        </w:drawing>
      </w:r>
    </w:p>
    <w:p w:rsidR="00664E39" w:rsidRPr="00F55417" w:rsidRDefault="00664E39" w:rsidP="00664E39">
      <w:pPr>
        <w:jc w:val="both"/>
        <w:rPr>
          <w:rFonts w:ascii="Times New Roman" w:hAnsi="Times New Roman" w:cs="Times New Roman"/>
          <w:sz w:val="18"/>
        </w:rPr>
      </w:pPr>
      <w:r w:rsidRPr="00F55417">
        <w:rPr>
          <w:rFonts w:ascii="Times New Roman" w:hAnsi="Times New Roman" w:cs="Times New Roman"/>
          <w:sz w:val="18"/>
        </w:rPr>
        <w:t xml:space="preserve">Actualmente contamos con </w:t>
      </w:r>
      <w:r w:rsidR="00104B8A" w:rsidRPr="00F55417">
        <w:rPr>
          <w:rFonts w:ascii="Times New Roman" w:hAnsi="Times New Roman" w:cs="Times New Roman"/>
          <w:sz w:val="18"/>
        </w:rPr>
        <w:t>b</w:t>
      </w:r>
      <w:r w:rsidRPr="00F55417">
        <w:rPr>
          <w:rFonts w:ascii="Times New Roman" w:hAnsi="Times New Roman" w:cs="Times New Roman"/>
          <w:sz w:val="18"/>
        </w:rPr>
        <w:t xml:space="preserve">ases de </w:t>
      </w:r>
      <w:r w:rsidR="00104B8A" w:rsidRPr="00F55417">
        <w:rPr>
          <w:rFonts w:ascii="Times New Roman" w:hAnsi="Times New Roman" w:cs="Times New Roman"/>
          <w:sz w:val="18"/>
        </w:rPr>
        <w:t>d</w:t>
      </w:r>
      <w:r w:rsidRPr="00F55417">
        <w:rPr>
          <w:rFonts w:ascii="Times New Roman" w:hAnsi="Times New Roman" w:cs="Times New Roman"/>
          <w:sz w:val="18"/>
        </w:rPr>
        <w:t>atos</w:t>
      </w:r>
      <w:r w:rsidR="00223E89" w:rsidRPr="00F55417">
        <w:rPr>
          <w:rFonts w:ascii="Times New Roman" w:hAnsi="Times New Roman" w:cs="Times New Roman"/>
          <w:sz w:val="18"/>
        </w:rPr>
        <w:t>, revistas y libros electrónicos</w:t>
      </w:r>
      <w:r w:rsidRPr="00F55417">
        <w:rPr>
          <w:rFonts w:ascii="Times New Roman" w:hAnsi="Times New Roman" w:cs="Times New Roman"/>
          <w:sz w:val="18"/>
        </w:rPr>
        <w:t xml:space="preserve"> que son adquiridas </w:t>
      </w:r>
      <w:r w:rsidR="0039101B">
        <w:rPr>
          <w:rFonts w:ascii="Times New Roman" w:hAnsi="Times New Roman" w:cs="Times New Roman"/>
          <w:sz w:val="18"/>
        </w:rPr>
        <w:t>en forma directa</w:t>
      </w:r>
      <w:r w:rsidR="009A16A2">
        <w:rPr>
          <w:rFonts w:ascii="Times New Roman" w:hAnsi="Times New Roman" w:cs="Times New Roman"/>
          <w:sz w:val="18"/>
        </w:rPr>
        <w:t xml:space="preserve"> y de acceso abierto,</w:t>
      </w:r>
      <w:r w:rsidR="00E7705B">
        <w:rPr>
          <w:rFonts w:ascii="Times New Roman" w:hAnsi="Times New Roman" w:cs="Times New Roman"/>
          <w:sz w:val="18"/>
        </w:rPr>
        <w:t xml:space="preserve"> </w:t>
      </w:r>
      <w:r w:rsidR="0039101B">
        <w:rPr>
          <w:rFonts w:ascii="Times New Roman" w:hAnsi="Times New Roman" w:cs="Times New Roman"/>
          <w:sz w:val="18"/>
        </w:rPr>
        <w:t>integradas</w:t>
      </w:r>
      <w:r w:rsidR="00E7705B">
        <w:rPr>
          <w:rFonts w:ascii="Times New Roman" w:hAnsi="Times New Roman" w:cs="Times New Roman"/>
          <w:sz w:val="18"/>
        </w:rPr>
        <w:t xml:space="preserve"> </w:t>
      </w:r>
      <w:r w:rsidR="009A16A2">
        <w:rPr>
          <w:rFonts w:ascii="Times New Roman" w:hAnsi="Times New Roman" w:cs="Times New Roman"/>
          <w:sz w:val="18"/>
        </w:rPr>
        <w:t>la</w:t>
      </w:r>
      <w:r w:rsidR="0039101B">
        <w:rPr>
          <w:rFonts w:ascii="Times New Roman" w:hAnsi="Times New Roman" w:cs="Times New Roman"/>
          <w:sz w:val="18"/>
        </w:rPr>
        <w:t xml:space="preserve"> </w:t>
      </w:r>
      <w:r w:rsidR="00E7705B">
        <w:rPr>
          <w:rFonts w:ascii="Times New Roman" w:hAnsi="Times New Roman" w:cs="Times New Roman"/>
          <w:sz w:val="18"/>
        </w:rPr>
        <w:t xml:space="preserve">plataforma </w:t>
      </w:r>
      <w:r w:rsidR="009A16A2">
        <w:rPr>
          <w:rFonts w:ascii="Times New Roman" w:hAnsi="Times New Roman" w:cs="Times New Roman"/>
          <w:sz w:val="18"/>
        </w:rPr>
        <w:t xml:space="preserve">Digital de nuestra Universidad </w:t>
      </w:r>
      <w:r w:rsidRPr="00F55417">
        <w:rPr>
          <w:rFonts w:ascii="Times New Roman" w:hAnsi="Times New Roman" w:cs="Times New Roman"/>
          <w:sz w:val="18"/>
        </w:rPr>
        <w:t xml:space="preserve">para solventar necesidades de </w:t>
      </w:r>
      <w:r w:rsidR="009A16A2">
        <w:rPr>
          <w:rFonts w:ascii="Times New Roman" w:hAnsi="Times New Roman" w:cs="Times New Roman"/>
          <w:sz w:val="18"/>
        </w:rPr>
        <w:t xml:space="preserve">acceso a </w:t>
      </w:r>
      <w:r w:rsidRPr="00F55417">
        <w:rPr>
          <w:rFonts w:ascii="Times New Roman" w:hAnsi="Times New Roman" w:cs="Times New Roman"/>
          <w:sz w:val="18"/>
        </w:rPr>
        <w:t>información para los planes y programas de estudio del Nivel Medio Superior</w:t>
      </w:r>
      <w:r w:rsidR="0039101B">
        <w:rPr>
          <w:rFonts w:ascii="Times New Roman" w:hAnsi="Times New Roman" w:cs="Times New Roman"/>
          <w:sz w:val="18"/>
        </w:rPr>
        <w:t>,</w:t>
      </w:r>
      <w:r w:rsidRPr="00F55417">
        <w:rPr>
          <w:rFonts w:ascii="Times New Roman" w:hAnsi="Times New Roman" w:cs="Times New Roman"/>
          <w:sz w:val="18"/>
        </w:rPr>
        <w:t xml:space="preserve"> Superior</w:t>
      </w:r>
      <w:r w:rsidR="0039101B">
        <w:rPr>
          <w:rFonts w:ascii="Times New Roman" w:hAnsi="Times New Roman" w:cs="Times New Roman"/>
          <w:sz w:val="18"/>
        </w:rPr>
        <w:t xml:space="preserve"> y Posgrado.</w:t>
      </w:r>
      <w:r w:rsidRPr="00F55417">
        <w:rPr>
          <w:rFonts w:ascii="Times New Roman" w:hAnsi="Times New Roman" w:cs="Times New Roman"/>
          <w:sz w:val="18"/>
        </w:rPr>
        <w:t xml:space="preserve"> </w:t>
      </w:r>
      <w:r w:rsidR="0039101B">
        <w:rPr>
          <w:rFonts w:ascii="Times New Roman" w:hAnsi="Times New Roman" w:cs="Times New Roman"/>
          <w:sz w:val="18"/>
        </w:rPr>
        <w:t>A</w:t>
      </w:r>
      <w:r w:rsidRPr="00F55417">
        <w:rPr>
          <w:rFonts w:ascii="Times New Roman" w:hAnsi="Times New Roman" w:cs="Times New Roman"/>
          <w:sz w:val="18"/>
        </w:rPr>
        <w:t>poya</w:t>
      </w:r>
      <w:r w:rsidR="0039101B">
        <w:rPr>
          <w:rFonts w:ascii="Times New Roman" w:hAnsi="Times New Roman" w:cs="Times New Roman"/>
          <w:sz w:val="18"/>
        </w:rPr>
        <w:t>n</w:t>
      </w:r>
      <w:r w:rsidRPr="00F55417">
        <w:rPr>
          <w:rFonts w:ascii="Times New Roman" w:hAnsi="Times New Roman" w:cs="Times New Roman"/>
          <w:sz w:val="18"/>
        </w:rPr>
        <w:t xml:space="preserve"> la </w:t>
      </w:r>
      <w:r w:rsidR="00E7705B">
        <w:rPr>
          <w:rFonts w:ascii="Times New Roman" w:hAnsi="Times New Roman" w:cs="Times New Roman"/>
          <w:sz w:val="18"/>
        </w:rPr>
        <w:t>Docencia, la I</w:t>
      </w:r>
      <w:r w:rsidRPr="00F55417">
        <w:rPr>
          <w:rFonts w:ascii="Times New Roman" w:hAnsi="Times New Roman" w:cs="Times New Roman"/>
          <w:sz w:val="18"/>
        </w:rPr>
        <w:t>nvestigación</w:t>
      </w:r>
      <w:r w:rsidR="00E7705B">
        <w:rPr>
          <w:rFonts w:ascii="Times New Roman" w:hAnsi="Times New Roman" w:cs="Times New Roman"/>
          <w:sz w:val="18"/>
        </w:rPr>
        <w:t xml:space="preserve"> y la búsqueda de una gran variedad de temas que los alumnos pueden aprovechar en virtud de ser información</w:t>
      </w:r>
      <w:r w:rsidRPr="00F55417">
        <w:rPr>
          <w:rFonts w:ascii="Times New Roman" w:hAnsi="Times New Roman" w:cs="Times New Roman"/>
          <w:sz w:val="18"/>
        </w:rPr>
        <w:t xml:space="preserve"> validada y soportada en una base científica.</w:t>
      </w:r>
    </w:p>
    <w:p w:rsidR="00223E89" w:rsidRPr="00F55417" w:rsidRDefault="00104B8A" w:rsidP="00F55417">
      <w:pPr>
        <w:jc w:val="center"/>
        <w:rPr>
          <w:rFonts w:ascii="Times New Roman" w:hAnsi="Times New Roman" w:cs="Times New Roman"/>
          <w:b/>
        </w:rPr>
      </w:pPr>
      <w:r w:rsidRPr="00F55417">
        <w:rPr>
          <w:rFonts w:ascii="Times New Roman" w:hAnsi="Times New Roman" w:cs="Times New Roman"/>
          <w:b/>
        </w:rPr>
        <w:t>INGRESO</w:t>
      </w:r>
    </w:p>
    <w:p w:rsidR="00104B8A" w:rsidRPr="00F55417" w:rsidRDefault="00E7705B" w:rsidP="00104B8A">
      <w:pPr>
        <w:pStyle w:val="Prrafodelista"/>
        <w:numPr>
          <w:ilvl w:val="0"/>
          <w:numId w:val="1"/>
        </w:numPr>
        <w:ind w:left="284" w:hanging="284"/>
        <w:jc w:val="both"/>
        <w:rPr>
          <w:rFonts w:ascii="Times New Roman" w:hAnsi="Times New Roman" w:cs="Times New Roman"/>
          <w:sz w:val="18"/>
        </w:rPr>
      </w:pPr>
      <w:r>
        <w:rPr>
          <w:rFonts w:ascii="Times New Roman" w:hAnsi="Times New Roman" w:cs="Times New Roman"/>
          <w:sz w:val="18"/>
        </w:rPr>
        <w:t xml:space="preserve">Usar </w:t>
      </w:r>
      <w:r w:rsidR="0039101B">
        <w:rPr>
          <w:rFonts w:ascii="Times New Roman" w:hAnsi="Times New Roman" w:cs="Times New Roman"/>
          <w:sz w:val="18"/>
        </w:rPr>
        <w:t>de preferencia el navegador Google Chrome o Mozilla. Es importante</w:t>
      </w:r>
      <w:r>
        <w:rPr>
          <w:rFonts w:ascii="Times New Roman" w:hAnsi="Times New Roman" w:cs="Times New Roman"/>
          <w:sz w:val="18"/>
        </w:rPr>
        <w:t xml:space="preserve"> activar las ventanas emergentes.</w:t>
      </w:r>
    </w:p>
    <w:p w:rsidR="00104B8A" w:rsidRPr="00F55417" w:rsidRDefault="00104B8A" w:rsidP="00104B8A">
      <w:pPr>
        <w:pStyle w:val="Prrafodelista"/>
        <w:numPr>
          <w:ilvl w:val="0"/>
          <w:numId w:val="1"/>
        </w:numPr>
        <w:ind w:left="284" w:hanging="284"/>
        <w:jc w:val="both"/>
        <w:rPr>
          <w:rFonts w:ascii="Times New Roman" w:hAnsi="Times New Roman" w:cs="Times New Roman"/>
          <w:sz w:val="18"/>
        </w:rPr>
      </w:pPr>
      <w:r w:rsidRPr="00F55417">
        <w:rPr>
          <w:rFonts w:ascii="Times New Roman" w:hAnsi="Times New Roman" w:cs="Times New Roman"/>
          <w:sz w:val="18"/>
        </w:rPr>
        <w:t>Ingresar a www.uaemex.mx</w:t>
      </w:r>
    </w:p>
    <w:p w:rsidR="00104B8A" w:rsidRPr="00F55417" w:rsidRDefault="00D67DDF" w:rsidP="00104B8A">
      <w:pPr>
        <w:pStyle w:val="Prrafodelista"/>
        <w:numPr>
          <w:ilvl w:val="0"/>
          <w:numId w:val="1"/>
        </w:numPr>
        <w:ind w:left="284" w:hanging="284"/>
        <w:jc w:val="both"/>
        <w:rPr>
          <w:rFonts w:ascii="Times New Roman" w:hAnsi="Times New Roman" w:cs="Times New Roman"/>
          <w:sz w:val="18"/>
        </w:rPr>
      </w:pPr>
      <w:r>
        <w:rPr>
          <w:rFonts w:ascii="Times New Roman" w:hAnsi="Times New Roman" w:cs="Times New Roman"/>
          <w:sz w:val="18"/>
        </w:rPr>
        <w:t xml:space="preserve">Buscar la sección Recursos </w:t>
      </w:r>
      <w:r w:rsidR="009A16A2">
        <w:rPr>
          <w:rFonts w:ascii="Times New Roman" w:hAnsi="Times New Roman" w:cs="Times New Roman"/>
          <w:sz w:val="18"/>
        </w:rPr>
        <w:t>en</w:t>
      </w:r>
      <w:r>
        <w:rPr>
          <w:rFonts w:ascii="Times New Roman" w:hAnsi="Times New Roman" w:cs="Times New Roman"/>
          <w:sz w:val="18"/>
        </w:rPr>
        <w:t xml:space="preserve"> l</w:t>
      </w:r>
      <w:r w:rsidR="009A16A2">
        <w:rPr>
          <w:rFonts w:ascii="Times New Roman" w:hAnsi="Times New Roman" w:cs="Times New Roman"/>
          <w:sz w:val="18"/>
        </w:rPr>
        <w:t>í</w:t>
      </w:r>
      <w:r>
        <w:rPr>
          <w:rFonts w:ascii="Times New Roman" w:hAnsi="Times New Roman" w:cs="Times New Roman"/>
          <w:sz w:val="18"/>
        </w:rPr>
        <w:t>ne</w:t>
      </w:r>
      <w:r w:rsidR="009A16A2">
        <w:rPr>
          <w:rFonts w:ascii="Times New Roman" w:hAnsi="Times New Roman" w:cs="Times New Roman"/>
          <w:sz w:val="18"/>
        </w:rPr>
        <w:t>a</w:t>
      </w:r>
      <w:r>
        <w:rPr>
          <w:rFonts w:ascii="Times New Roman" w:hAnsi="Times New Roman" w:cs="Times New Roman"/>
          <w:sz w:val="18"/>
        </w:rPr>
        <w:t xml:space="preserve"> del lado derecho del portal y dar clic en «Biblioteca Digital».</w:t>
      </w:r>
    </w:p>
    <w:p w:rsidR="00F55417" w:rsidRPr="00F55417" w:rsidRDefault="00F55417" w:rsidP="00104B8A">
      <w:pPr>
        <w:pStyle w:val="Prrafodelista"/>
        <w:numPr>
          <w:ilvl w:val="0"/>
          <w:numId w:val="1"/>
        </w:numPr>
        <w:ind w:left="284" w:hanging="284"/>
        <w:jc w:val="both"/>
        <w:rPr>
          <w:rFonts w:ascii="Times New Roman" w:hAnsi="Times New Roman" w:cs="Times New Roman"/>
          <w:sz w:val="18"/>
        </w:rPr>
      </w:pPr>
      <w:r w:rsidRPr="00F55417">
        <w:rPr>
          <w:rFonts w:ascii="Times New Roman" w:hAnsi="Times New Roman" w:cs="Times New Roman"/>
          <w:sz w:val="18"/>
        </w:rPr>
        <w:t>La primera vez que se ingresa a Biblioteca Digital es importante registrarse, por lo que hay que hacer clic sobre esa opción:</w:t>
      </w:r>
    </w:p>
    <w:p w:rsidR="00F55417" w:rsidRDefault="00F55417" w:rsidP="00F55417">
      <w:pPr>
        <w:jc w:val="both"/>
        <w:rPr>
          <w:rFonts w:ascii="Times New Roman" w:hAnsi="Times New Roman" w:cs="Times New Roman"/>
          <w:sz w:val="20"/>
        </w:rPr>
      </w:pPr>
      <w:r>
        <w:rPr>
          <w:rFonts w:ascii="Times New Roman" w:hAnsi="Times New Roman" w:cs="Times New Roman"/>
          <w:noProof/>
          <w:sz w:val="20"/>
          <w:lang w:eastAsia="es-MX"/>
        </w:rPr>
        <w:drawing>
          <wp:inline distT="0" distB="0" distL="0" distR="0" wp14:anchorId="0B82AA77" wp14:editId="2ED25F2A">
            <wp:extent cx="2657475" cy="5257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stro-01.jpg"/>
                    <pic:cNvPicPr/>
                  </pic:nvPicPr>
                  <pic:blipFill rotWithShape="1">
                    <a:blip r:embed="rId6">
                      <a:extLst>
                        <a:ext uri="{28A0092B-C50C-407E-A947-70E740481C1C}">
                          <a14:useLocalDpi xmlns:a14="http://schemas.microsoft.com/office/drawing/2010/main" val="0"/>
                        </a:ext>
                      </a:extLst>
                    </a:blip>
                    <a:srcRect l="63396" t="39216" b="11576"/>
                    <a:stretch/>
                  </pic:blipFill>
                  <pic:spPr bwMode="auto">
                    <a:xfrm>
                      <a:off x="0" y="0"/>
                      <a:ext cx="2902573" cy="574273"/>
                    </a:xfrm>
                    <a:prstGeom prst="rect">
                      <a:avLst/>
                    </a:prstGeom>
                    <a:ln>
                      <a:noFill/>
                    </a:ln>
                    <a:extLst>
                      <a:ext uri="{53640926-AAD7-44D8-BBD7-CCE9431645EC}">
                        <a14:shadowObscured xmlns:a14="http://schemas.microsoft.com/office/drawing/2010/main"/>
                      </a:ext>
                    </a:extLst>
                  </pic:spPr>
                </pic:pic>
              </a:graphicData>
            </a:graphic>
          </wp:inline>
        </w:drawing>
      </w:r>
    </w:p>
    <w:p w:rsidR="00F55417" w:rsidRPr="00F55417" w:rsidRDefault="001314D6" w:rsidP="00F55417">
      <w:pPr>
        <w:pStyle w:val="Prrafodelista"/>
        <w:numPr>
          <w:ilvl w:val="0"/>
          <w:numId w:val="1"/>
        </w:numPr>
        <w:ind w:left="284" w:hanging="284"/>
        <w:jc w:val="both"/>
        <w:rPr>
          <w:rFonts w:ascii="Times New Roman" w:hAnsi="Times New Roman" w:cs="Times New Roman"/>
          <w:sz w:val="18"/>
        </w:rPr>
      </w:pPr>
      <w:r>
        <w:rPr>
          <w:noProof/>
          <w:lang w:eastAsia="es-MX"/>
        </w:rPr>
        <w:drawing>
          <wp:anchor distT="0" distB="0" distL="114300" distR="114300" simplePos="0" relativeHeight="251658240" behindDoc="1" locked="0" layoutInCell="1" allowOverlap="1" wp14:anchorId="3F2FCBC9" wp14:editId="27A9C499">
            <wp:simplePos x="0" y="0"/>
            <wp:positionH relativeFrom="column">
              <wp:posOffset>3343275</wp:posOffset>
            </wp:positionH>
            <wp:positionV relativeFrom="paragraph">
              <wp:posOffset>381635</wp:posOffset>
            </wp:positionV>
            <wp:extent cx="2294255" cy="510540"/>
            <wp:effectExtent l="0" t="0" r="0" b="3810"/>
            <wp:wrapTight wrapText="bothSides">
              <wp:wrapPolygon edited="0">
                <wp:start x="0" y="0"/>
                <wp:lineTo x="0" y="20955"/>
                <wp:lineTo x="21343" y="20955"/>
                <wp:lineTo x="2134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2270" t="27369" r="7737" b="58395"/>
                    <a:stretch/>
                  </pic:blipFill>
                  <pic:spPr bwMode="auto">
                    <a:xfrm>
                      <a:off x="0" y="0"/>
                      <a:ext cx="2294255" cy="510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55417" w:rsidRPr="00F55417">
        <w:rPr>
          <w:rFonts w:ascii="Times New Roman" w:hAnsi="Times New Roman" w:cs="Times New Roman"/>
          <w:sz w:val="18"/>
        </w:rPr>
        <w:t>La siguiente ventana muestra un campo desplegable en el que se elegirá la opción que coincida con nuestro tipo de usuario.</w:t>
      </w:r>
    </w:p>
    <w:p w:rsidR="00F55417" w:rsidRPr="00F55417" w:rsidRDefault="00F55417" w:rsidP="00F55417">
      <w:pPr>
        <w:jc w:val="center"/>
        <w:rPr>
          <w:rFonts w:ascii="Times New Roman" w:hAnsi="Times New Roman" w:cs="Times New Roman"/>
          <w:sz w:val="18"/>
        </w:rPr>
      </w:pPr>
      <w:r w:rsidRPr="00F55417">
        <w:rPr>
          <w:noProof/>
          <w:lang w:eastAsia="es-MX"/>
        </w:rPr>
        <w:drawing>
          <wp:inline distT="0" distB="0" distL="0" distR="0" wp14:anchorId="5A64A303" wp14:editId="61CEA33F">
            <wp:extent cx="2362200" cy="9220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po de usuario.jpg"/>
                    <pic:cNvPicPr/>
                  </pic:nvPicPr>
                  <pic:blipFill>
                    <a:blip r:embed="rId8">
                      <a:extLst>
                        <a:ext uri="{28A0092B-C50C-407E-A947-70E740481C1C}">
                          <a14:useLocalDpi xmlns:a14="http://schemas.microsoft.com/office/drawing/2010/main" val="0"/>
                        </a:ext>
                      </a:extLst>
                    </a:blip>
                    <a:stretch>
                      <a:fillRect/>
                    </a:stretch>
                  </pic:blipFill>
                  <pic:spPr>
                    <a:xfrm>
                      <a:off x="0" y="0"/>
                      <a:ext cx="2362200" cy="922020"/>
                    </a:xfrm>
                    <a:prstGeom prst="rect">
                      <a:avLst/>
                    </a:prstGeom>
                  </pic:spPr>
                </pic:pic>
              </a:graphicData>
            </a:graphic>
          </wp:inline>
        </w:drawing>
      </w:r>
    </w:p>
    <w:p w:rsidR="00F55417" w:rsidRDefault="00F55417" w:rsidP="00F55417">
      <w:pPr>
        <w:pStyle w:val="Prrafodelista"/>
        <w:numPr>
          <w:ilvl w:val="0"/>
          <w:numId w:val="1"/>
        </w:numPr>
        <w:ind w:left="284" w:hanging="284"/>
        <w:jc w:val="both"/>
        <w:rPr>
          <w:rFonts w:ascii="Times New Roman" w:hAnsi="Times New Roman" w:cs="Times New Roman"/>
          <w:sz w:val="18"/>
        </w:rPr>
      </w:pPr>
      <w:r>
        <w:rPr>
          <w:rFonts w:ascii="Times New Roman" w:hAnsi="Times New Roman" w:cs="Times New Roman"/>
          <w:sz w:val="18"/>
        </w:rPr>
        <w:t xml:space="preserve">A continuación, se mostrará una ficha de registro para capturar nuestros datos que </w:t>
      </w:r>
      <w:r w:rsidR="003E00D8">
        <w:rPr>
          <w:rFonts w:ascii="Times New Roman" w:hAnsi="Times New Roman" w:cs="Times New Roman"/>
          <w:sz w:val="18"/>
        </w:rPr>
        <w:t xml:space="preserve">nos </w:t>
      </w:r>
      <w:r>
        <w:rPr>
          <w:rFonts w:ascii="Times New Roman" w:hAnsi="Times New Roman" w:cs="Times New Roman"/>
          <w:sz w:val="18"/>
        </w:rPr>
        <w:t>i</w:t>
      </w:r>
      <w:r w:rsidR="00C35127">
        <w:rPr>
          <w:rFonts w:ascii="Times New Roman" w:hAnsi="Times New Roman" w:cs="Times New Roman"/>
          <w:sz w:val="18"/>
        </w:rPr>
        <w:t>de</w:t>
      </w:r>
      <w:r>
        <w:rPr>
          <w:rFonts w:ascii="Times New Roman" w:hAnsi="Times New Roman" w:cs="Times New Roman"/>
          <w:sz w:val="18"/>
        </w:rPr>
        <w:t>n</w:t>
      </w:r>
      <w:r w:rsidR="00C35127">
        <w:rPr>
          <w:rFonts w:ascii="Times New Roman" w:hAnsi="Times New Roman" w:cs="Times New Roman"/>
          <w:sz w:val="18"/>
        </w:rPr>
        <w:t>tif</w:t>
      </w:r>
      <w:r>
        <w:rPr>
          <w:rFonts w:ascii="Times New Roman" w:hAnsi="Times New Roman" w:cs="Times New Roman"/>
          <w:sz w:val="18"/>
        </w:rPr>
        <w:t xml:space="preserve">iquen </w:t>
      </w:r>
      <w:r w:rsidR="003E00D8">
        <w:rPr>
          <w:rFonts w:ascii="Times New Roman" w:hAnsi="Times New Roman" w:cs="Times New Roman"/>
          <w:sz w:val="18"/>
        </w:rPr>
        <w:t>como Universitarios</w:t>
      </w:r>
      <w:r>
        <w:rPr>
          <w:rFonts w:ascii="Times New Roman" w:hAnsi="Times New Roman" w:cs="Times New Roman"/>
          <w:sz w:val="18"/>
        </w:rPr>
        <w:t>.</w:t>
      </w:r>
      <w:r w:rsidR="000E69F7">
        <w:rPr>
          <w:rFonts w:ascii="Times New Roman" w:hAnsi="Times New Roman" w:cs="Times New Roman"/>
          <w:sz w:val="18"/>
        </w:rPr>
        <w:t xml:space="preserve"> Es importante llenar todos los campos. Para los alumnos, posgrado y exalumnos su número de cuenta será importante para su registro</w:t>
      </w:r>
      <w:r w:rsidR="003E00D8">
        <w:rPr>
          <w:rFonts w:ascii="Times New Roman" w:hAnsi="Times New Roman" w:cs="Times New Roman"/>
          <w:sz w:val="18"/>
        </w:rPr>
        <w:t>,</w:t>
      </w:r>
      <w:r w:rsidR="000E69F7">
        <w:rPr>
          <w:rFonts w:ascii="Times New Roman" w:hAnsi="Times New Roman" w:cs="Times New Roman"/>
          <w:sz w:val="18"/>
        </w:rPr>
        <w:t xml:space="preserve"> es necesario seleccionar el espacio académico y la carrera que se está cursando. Para administrativos, investigadores y profesores, puede ser número de cuenta o </w:t>
      </w:r>
      <w:r w:rsidR="009A16A2">
        <w:rPr>
          <w:rFonts w:ascii="Times New Roman" w:hAnsi="Times New Roman" w:cs="Times New Roman"/>
          <w:sz w:val="18"/>
        </w:rPr>
        <w:t xml:space="preserve">bien </w:t>
      </w:r>
      <w:r w:rsidR="000E69F7">
        <w:rPr>
          <w:rFonts w:ascii="Times New Roman" w:hAnsi="Times New Roman" w:cs="Times New Roman"/>
          <w:sz w:val="18"/>
        </w:rPr>
        <w:t>RFC a 10 dígitos.</w:t>
      </w:r>
    </w:p>
    <w:p w:rsidR="000E69F7" w:rsidRPr="000E69F7" w:rsidRDefault="000E69F7" w:rsidP="000E69F7">
      <w:pPr>
        <w:jc w:val="both"/>
        <w:rPr>
          <w:rFonts w:ascii="Times New Roman" w:hAnsi="Times New Roman" w:cs="Times New Roman"/>
          <w:sz w:val="18"/>
        </w:rPr>
      </w:pPr>
      <w:r w:rsidRPr="000E69F7">
        <w:rPr>
          <w:rFonts w:ascii="Times New Roman" w:hAnsi="Times New Roman" w:cs="Times New Roman"/>
          <w:sz w:val="18"/>
        </w:rPr>
        <w:t xml:space="preserve">Nota: </w:t>
      </w:r>
      <w:r w:rsidR="00E7705B">
        <w:rPr>
          <w:rFonts w:ascii="Times New Roman" w:hAnsi="Times New Roman" w:cs="Times New Roman"/>
          <w:sz w:val="18"/>
        </w:rPr>
        <w:t>E</w:t>
      </w:r>
      <w:r w:rsidRPr="000E69F7">
        <w:rPr>
          <w:rFonts w:ascii="Times New Roman" w:hAnsi="Times New Roman" w:cs="Times New Roman"/>
          <w:sz w:val="18"/>
        </w:rPr>
        <w:t xml:space="preserve">l correo electrónico </w:t>
      </w:r>
      <w:r w:rsidR="009A16A2">
        <w:rPr>
          <w:rFonts w:ascii="Times New Roman" w:hAnsi="Times New Roman" w:cs="Times New Roman"/>
          <w:sz w:val="18"/>
        </w:rPr>
        <w:t xml:space="preserve">que se solicita </w:t>
      </w:r>
      <w:r w:rsidR="00E7705B">
        <w:rPr>
          <w:rFonts w:ascii="Times New Roman" w:hAnsi="Times New Roman" w:cs="Times New Roman"/>
          <w:sz w:val="18"/>
        </w:rPr>
        <w:t xml:space="preserve">puede ser </w:t>
      </w:r>
      <w:r w:rsidRPr="000E69F7">
        <w:rPr>
          <w:rFonts w:ascii="Times New Roman" w:hAnsi="Times New Roman" w:cs="Times New Roman"/>
          <w:sz w:val="18"/>
        </w:rPr>
        <w:t>institucional</w:t>
      </w:r>
      <w:r w:rsidR="00E7705B">
        <w:rPr>
          <w:rFonts w:ascii="Times New Roman" w:hAnsi="Times New Roman" w:cs="Times New Roman"/>
          <w:sz w:val="18"/>
        </w:rPr>
        <w:t xml:space="preserve"> o personal.</w:t>
      </w:r>
    </w:p>
    <w:p w:rsidR="000E69F7" w:rsidRDefault="000E69F7" w:rsidP="00F55417">
      <w:pPr>
        <w:pStyle w:val="Prrafodelista"/>
        <w:numPr>
          <w:ilvl w:val="0"/>
          <w:numId w:val="1"/>
        </w:numPr>
        <w:ind w:left="284" w:hanging="284"/>
        <w:jc w:val="both"/>
        <w:rPr>
          <w:rFonts w:ascii="Times New Roman" w:hAnsi="Times New Roman" w:cs="Times New Roman"/>
          <w:sz w:val="18"/>
        </w:rPr>
      </w:pPr>
      <w:r>
        <w:rPr>
          <w:rFonts w:ascii="Times New Roman" w:hAnsi="Times New Roman" w:cs="Times New Roman"/>
          <w:sz w:val="18"/>
        </w:rPr>
        <w:t xml:space="preserve">Al finalizar el llenado de la ficha de registro, pulsar en el botón «Enviar» y si todo </w:t>
      </w:r>
      <w:r w:rsidR="009A16A2">
        <w:rPr>
          <w:rFonts w:ascii="Times New Roman" w:hAnsi="Times New Roman" w:cs="Times New Roman"/>
          <w:sz w:val="18"/>
        </w:rPr>
        <w:t>está correcto</w:t>
      </w:r>
      <w:r>
        <w:rPr>
          <w:rFonts w:ascii="Times New Roman" w:hAnsi="Times New Roman" w:cs="Times New Roman"/>
          <w:sz w:val="18"/>
        </w:rPr>
        <w:t>, aparecer</w:t>
      </w:r>
      <w:r w:rsidR="003E00D8">
        <w:rPr>
          <w:rFonts w:ascii="Times New Roman" w:hAnsi="Times New Roman" w:cs="Times New Roman"/>
          <w:sz w:val="18"/>
        </w:rPr>
        <w:t>á</w:t>
      </w:r>
      <w:r>
        <w:rPr>
          <w:rFonts w:ascii="Times New Roman" w:hAnsi="Times New Roman" w:cs="Times New Roman"/>
          <w:sz w:val="18"/>
        </w:rPr>
        <w:t xml:space="preserve"> el siguiente mensaje: «Registro dado de alta con éxito, ahora ya puede disfrutar de los beneficios de Biblioteca Digital»</w:t>
      </w:r>
      <w:r w:rsidR="009B2441">
        <w:rPr>
          <w:rFonts w:ascii="Times New Roman" w:hAnsi="Times New Roman" w:cs="Times New Roman"/>
          <w:sz w:val="18"/>
        </w:rPr>
        <w:t>.</w:t>
      </w:r>
    </w:p>
    <w:p w:rsidR="009B2441" w:rsidRDefault="009B2441" w:rsidP="009B2441">
      <w:pPr>
        <w:jc w:val="both"/>
        <w:rPr>
          <w:rFonts w:ascii="Times New Roman" w:hAnsi="Times New Roman" w:cs="Times New Roman"/>
          <w:sz w:val="18"/>
        </w:rPr>
      </w:pPr>
      <w:r w:rsidRPr="009B2441">
        <w:rPr>
          <w:rFonts w:ascii="Times New Roman" w:hAnsi="Times New Roman" w:cs="Times New Roman"/>
          <w:sz w:val="18"/>
        </w:rPr>
        <w:t>Cada uno de los</w:t>
      </w:r>
      <w:r>
        <w:rPr>
          <w:rFonts w:ascii="Times New Roman" w:hAnsi="Times New Roman" w:cs="Times New Roman"/>
          <w:sz w:val="18"/>
        </w:rPr>
        <w:t xml:space="preserve"> iconos que aparecen en la ventana</w:t>
      </w:r>
      <w:r w:rsidR="0062225F">
        <w:rPr>
          <w:rFonts w:ascii="Times New Roman" w:hAnsi="Times New Roman" w:cs="Times New Roman"/>
          <w:sz w:val="18"/>
        </w:rPr>
        <w:t xml:space="preserve"> «Bases de Datos»</w:t>
      </w:r>
      <w:r>
        <w:rPr>
          <w:rFonts w:ascii="Times New Roman" w:hAnsi="Times New Roman" w:cs="Times New Roman"/>
          <w:sz w:val="18"/>
        </w:rPr>
        <w:t>,</w:t>
      </w:r>
      <w:r w:rsidR="0062225F">
        <w:rPr>
          <w:rFonts w:ascii="Times New Roman" w:hAnsi="Times New Roman" w:cs="Times New Roman"/>
          <w:sz w:val="18"/>
        </w:rPr>
        <w:t xml:space="preserve"> acceden a la plataforma respectiva. Al posar el puntero del ratón sobre un icono</w:t>
      </w:r>
      <w:r w:rsidR="009A16A2">
        <w:rPr>
          <w:rFonts w:ascii="Times New Roman" w:hAnsi="Times New Roman" w:cs="Times New Roman"/>
          <w:sz w:val="18"/>
        </w:rPr>
        <w:t>,</w:t>
      </w:r>
      <w:r w:rsidR="0062225F">
        <w:rPr>
          <w:rFonts w:ascii="Times New Roman" w:hAnsi="Times New Roman" w:cs="Times New Roman"/>
          <w:sz w:val="18"/>
        </w:rPr>
        <w:t xml:space="preserve"> </w:t>
      </w:r>
      <w:r w:rsidR="009A16A2">
        <w:rPr>
          <w:rFonts w:ascii="Times New Roman" w:hAnsi="Times New Roman" w:cs="Times New Roman"/>
          <w:sz w:val="18"/>
        </w:rPr>
        <w:t>se muestra</w:t>
      </w:r>
      <w:r w:rsidR="0062225F">
        <w:rPr>
          <w:rFonts w:ascii="Times New Roman" w:hAnsi="Times New Roman" w:cs="Times New Roman"/>
          <w:sz w:val="18"/>
        </w:rPr>
        <w:t xml:space="preserve"> una breve descripción y el área de conocimiento al que pertenece. Al darle clic sobre el icono, se despliega una ventana solicitando al usuario </w:t>
      </w:r>
      <w:r w:rsidR="00C35127">
        <w:rPr>
          <w:rFonts w:ascii="Times New Roman" w:hAnsi="Times New Roman" w:cs="Times New Roman"/>
          <w:sz w:val="18"/>
        </w:rPr>
        <w:t>su identificador que puede ser</w:t>
      </w:r>
      <w:r w:rsidR="0062225F">
        <w:rPr>
          <w:rFonts w:ascii="Times New Roman" w:hAnsi="Times New Roman" w:cs="Times New Roman"/>
          <w:sz w:val="18"/>
        </w:rPr>
        <w:t xml:space="preserve"> su número de cuenta o RFC (según </w:t>
      </w:r>
      <w:r w:rsidR="009A16A2">
        <w:rPr>
          <w:rFonts w:ascii="Times New Roman" w:hAnsi="Times New Roman" w:cs="Times New Roman"/>
          <w:sz w:val="18"/>
        </w:rPr>
        <w:t>el tipo de usuario</w:t>
      </w:r>
      <w:r w:rsidR="0062225F">
        <w:rPr>
          <w:rFonts w:ascii="Times New Roman" w:hAnsi="Times New Roman" w:cs="Times New Roman"/>
          <w:sz w:val="18"/>
        </w:rPr>
        <w:t>).</w:t>
      </w:r>
    </w:p>
    <w:p w:rsidR="0062225F" w:rsidRDefault="001314D6" w:rsidP="001314D6">
      <w:pPr>
        <w:jc w:val="center"/>
        <w:rPr>
          <w:rFonts w:ascii="Times New Roman" w:hAnsi="Times New Roman" w:cs="Times New Roman"/>
          <w:sz w:val="18"/>
        </w:rPr>
      </w:pPr>
      <w:r>
        <w:rPr>
          <w:noProof/>
          <w:lang w:eastAsia="es-MX"/>
        </w:rPr>
        <w:drawing>
          <wp:inline distT="0" distB="0" distL="0" distR="0" wp14:anchorId="4F599D13" wp14:editId="3BEBBF0A">
            <wp:extent cx="1424940" cy="70104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773" t="28981" r="23303" b="29358"/>
                    <a:stretch/>
                  </pic:blipFill>
                  <pic:spPr bwMode="auto">
                    <a:xfrm>
                      <a:off x="0" y="0"/>
                      <a:ext cx="1424940" cy="701040"/>
                    </a:xfrm>
                    <a:prstGeom prst="rect">
                      <a:avLst/>
                    </a:prstGeom>
                    <a:ln>
                      <a:noFill/>
                    </a:ln>
                    <a:extLst>
                      <a:ext uri="{53640926-AAD7-44D8-BBD7-CCE9431645EC}">
                        <a14:shadowObscured xmlns:a14="http://schemas.microsoft.com/office/drawing/2010/main"/>
                      </a:ext>
                    </a:extLst>
                  </pic:spPr>
                </pic:pic>
              </a:graphicData>
            </a:graphic>
          </wp:inline>
        </w:drawing>
      </w:r>
    </w:p>
    <w:p w:rsidR="00BD707D" w:rsidRDefault="00BD707D" w:rsidP="001314D6">
      <w:pPr>
        <w:pStyle w:val="Prrafodelista"/>
        <w:numPr>
          <w:ilvl w:val="0"/>
          <w:numId w:val="1"/>
        </w:numPr>
        <w:ind w:left="426" w:hanging="426"/>
        <w:jc w:val="both"/>
        <w:rPr>
          <w:rFonts w:ascii="Times New Roman" w:hAnsi="Times New Roman" w:cs="Times New Roman"/>
          <w:sz w:val="18"/>
        </w:rPr>
      </w:pPr>
      <w:r>
        <w:rPr>
          <w:rFonts w:ascii="Times New Roman" w:hAnsi="Times New Roman" w:cs="Times New Roman"/>
          <w:sz w:val="18"/>
        </w:rPr>
        <w:t>Una vez ingresado a Biblioteca Digital, en la parte superior encontraremos nuestro nombre y un contador que nos indica las ve</w:t>
      </w:r>
      <w:r w:rsidR="009A16A2">
        <w:rPr>
          <w:rFonts w:ascii="Times New Roman" w:hAnsi="Times New Roman" w:cs="Times New Roman"/>
          <w:sz w:val="18"/>
        </w:rPr>
        <w:t>ces que hemos visitado la plataforma.</w:t>
      </w:r>
    </w:p>
    <w:p w:rsidR="001314D6" w:rsidRDefault="001314D6" w:rsidP="001314D6">
      <w:pPr>
        <w:pStyle w:val="Prrafodelista"/>
        <w:numPr>
          <w:ilvl w:val="0"/>
          <w:numId w:val="1"/>
        </w:numPr>
        <w:ind w:left="426" w:hanging="426"/>
        <w:jc w:val="both"/>
        <w:rPr>
          <w:rFonts w:ascii="Times New Roman" w:hAnsi="Times New Roman" w:cs="Times New Roman"/>
          <w:sz w:val="18"/>
        </w:rPr>
      </w:pPr>
      <w:r>
        <w:rPr>
          <w:rFonts w:ascii="Times New Roman" w:hAnsi="Times New Roman" w:cs="Times New Roman"/>
          <w:sz w:val="18"/>
        </w:rPr>
        <w:t>Al finalizar la sesión con Biblioteca Digital, recuerda hacer clic en la opción “Cerrar sesión”</w:t>
      </w:r>
    </w:p>
    <w:p w:rsidR="001314D6" w:rsidRPr="000B2CED" w:rsidRDefault="001314D6" w:rsidP="000B2CED">
      <w:pPr>
        <w:jc w:val="center"/>
        <w:rPr>
          <w:rFonts w:ascii="Times New Roman" w:hAnsi="Times New Roman" w:cs="Times New Roman"/>
          <w:b/>
          <w:sz w:val="18"/>
        </w:rPr>
      </w:pPr>
      <w:r w:rsidRPr="000B2CED">
        <w:rPr>
          <w:rFonts w:ascii="Times New Roman" w:hAnsi="Times New Roman" w:cs="Times New Roman"/>
          <w:b/>
          <w:sz w:val="18"/>
        </w:rPr>
        <w:t>CONSUL</w:t>
      </w:r>
      <w:r w:rsidR="000B2CED" w:rsidRPr="000B2CED">
        <w:rPr>
          <w:rFonts w:ascii="Times New Roman" w:hAnsi="Times New Roman" w:cs="Times New Roman"/>
          <w:b/>
          <w:sz w:val="18"/>
        </w:rPr>
        <w:t>TA EL ACERVO BIBLIOGRÁFICO DE TU ESPACIO ACADÉMICO O DE TODO EL SISTEMA BIBLIOTECARIO</w:t>
      </w:r>
      <w:r w:rsidR="006014CF">
        <w:rPr>
          <w:rFonts w:ascii="Times New Roman" w:hAnsi="Times New Roman" w:cs="Times New Roman"/>
          <w:b/>
          <w:sz w:val="18"/>
        </w:rPr>
        <w:t xml:space="preserve"> (No se requiere contraseña)</w:t>
      </w:r>
    </w:p>
    <w:p w:rsidR="008D34D3" w:rsidRPr="00F55417" w:rsidRDefault="008D34D3" w:rsidP="008D34D3">
      <w:pPr>
        <w:pStyle w:val="Prrafodelista"/>
        <w:numPr>
          <w:ilvl w:val="0"/>
          <w:numId w:val="2"/>
        </w:numPr>
        <w:jc w:val="both"/>
        <w:rPr>
          <w:rFonts w:ascii="Times New Roman" w:hAnsi="Times New Roman" w:cs="Times New Roman"/>
          <w:sz w:val="18"/>
        </w:rPr>
      </w:pPr>
      <w:r w:rsidRPr="00F55417">
        <w:rPr>
          <w:rFonts w:ascii="Times New Roman" w:hAnsi="Times New Roman" w:cs="Times New Roman"/>
          <w:sz w:val="18"/>
        </w:rPr>
        <w:t>Ingresar a www.uaemex.mx</w:t>
      </w:r>
    </w:p>
    <w:p w:rsidR="004E56FB" w:rsidRPr="000A45F4" w:rsidRDefault="009A16A2" w:rsidP="000A45F4">
      <w:pPr>
        <w:pStyle w:val="Prrafodelista"/>
        <w:numPr>
          <w:ilvl w:val="0"/>
          <w:numId w:val="2"/>
        </w:numPr>
        <w:jc w:val="both"/>
        <w:rPr>
          <w:rFonts w:ascii="Times New Roman" w:hAnsi="Times New Roman" w:cs="Times New Roman"/>
          <w:sz w:val="18"/>
        </w:rPr>
      </w:pPr>
      <w:r>
        <w:rPr>
          <w:rFonts w:ascii="Times New Roman" w:hAnsi="Times New Roman" w:cs="Times New Roman"/>
          <w:sz w:val="18"/>
        </w:rPr>
        <w:t xml:space="preserve">Buscar la sección Recursos en </w:t>
      </w:r>
      <w:r w:rsidR="008D34D3">
        <w:rPr>
          <w:rFonts w:ascii="Times New Roman" w:hAnsi="Times New Roman" w:cs="Times New Roman"/>
          <w:sz w:val="18"/>
        </w:rPr>
        <w:t>l</w:t>
      </w:r>
      <w:r>
        <w:rPr>
          <w:rFonts w:ascii="Times New Roman" w:hAnsi="Times New Roman" w:cs="Times New Roman"/>
          <w:sz w:val="18"/>
        </w:rPr>
        <w:t>í</w:t>
      </w:r>
      <w:r w:rsidR="008D34D3">
        <w:rPr>
          <w:rFonts w:ascii="Times New Roman" w:hAnsi="Times New Roman" w:cs="Times New Roman"/>
          <w:sz w:val="18"/>
        </w:rPr>
        <w:t>ne</w:t>
      </w:r>
      <w:r>
        <w:rPr>
          <w:rFonts w:ascii="Times New Roman" w:hAnsi="Times New Roman" w:cs="Times New Roman"/>
          <w:sz w:val="18"/>
        </w:rPr>
        <w:t>a</w:t>
      </w:r>
      <w:r w:rsidR="008D34D3">
        <w:rPr>
          <w:rFonts w:ascii="Times New Roman" w:hAnsi="Times New Roman" w:cs="Times New Roman"/>
          <w:sz w:val="18"/>
        </w:rPr>
        <w:t xml:space="preserve"> del lado derecho del portal y dar clic en «Biblioteca Digital» y pulsar en la opción «CATÁLOGO».</w:t>
      </w:r>
      <w:r w:rsidR="000A45F4">
        <w:rPr>
          <w:rFonts w:ascii="Times New Roman" w:hAnsi="Times New Roman" w:cs="Times New Roman"/>
          <w:sz w:val="18"/>
        </w:rPr>
        <w:t xml:space="preserve"> </w:t>
      </w:r>
      <w:r w:rsidR="005468FF" w:rsidRPr="000A45F4">
        <w:rPr>
          <w:rFonts w:ascii="Times New Roman" w:hAnsi="Times New Roman" w:cs="Times New Roman"/>
          <w:sz w:val="18"/>
        </w:rPr>
        <w:t>Se mostrará la siguiente pantalla:</w:t>
      </w:r>
    </w:p>
    <w:p w:rsidR="005468FF" w:rsidRDefault="005468FF" w:rsidP="005468FF">
      <w:pPr>
        <w:jc w:val="both"/>
        <w:rPr>
          <w:rFonts w:ascii="Times New Roman" w:hAnsi="Times New Roman" w:cs="Times New Roman"/>
          <w:sz w:val="18"/>
        </w:rPr>
      </w:pPr>
      <w:r>
        <w:rPr>
          <w:noProof/>
          <w:lang w:eastAsia="es-MX"/>
        </w:rPr>
        <w:drawing>
          <wp:inline distT="0" distB="0" distL="0" distR="0" wp14:anchorId="41824D23" wp14:editId="1DA9F5D6">
            <wp:extent cx="2692400" cy="76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302" b="38415"/>
                    <a:stretch/>
                  </pic:blipFill>
                  <pic:spPr bwMode="auto">
                    <a:xfrm>
                      <a:off x="0" y="0"/>
                      <a:ext cx="2692400" cy="762000"/>
                    </a:xfrm>
                    <a:prstGeom prst="rect">
                      <a:avLst/>
                    </a:prstGeom>
                    <a:ln>
                      <a:noFill/>
                    </a:ln>
                    <a:extLst>
                      <a:ext uri="{53640926-AAD7-44D8-BBD7-CCE9431645EC}">
                        <a14:shadowObscured xmlns:a14="http://schemas.microsoft.com/office/drawing/2010/main"/>
                      </a:ext>
                    </a:extLst>
                  </pic:spPr>
                </pic:pic>
              </a:graphicData>
            </a:graphic>
          </wp:inline>
        </w:drawing>
      </w:r>
    </w:p>
    <w:p w:rsidR="005468FF" w:rsidRDefault="005468FF" w:rsidP="000A45F4">
      <w:pPr>
        <w:spacing w:line="360" w:lineRule="auto"/>
        <w:jc w:val="both"/>
        <w:rPr>
          <w:rFonts w:ascii="Times New Roman" w:hAnsi="Times New Roman" w:cs="Times New Roman"/>
          <w:sz w:val="18"/>
        </w:rPr>
      </w:pPr>
      <w:r>
        <w:rPr>
          <w:rFonts w:ascii="Times New Roman" w:hAnsi="Times New Roman" w:cs="Times New Roman"/>
          <w:sz w:val="18"/>
        </w:rPr>
        <w:t xml:space="preserve">La búsqueda rápida es la que se muestra en la imagen superior. A la derecha hay una serie de opciones para configurar la búsqueda en el catálogo. Los más importantes por el momento es la segunda </w:t>
      </w:r>
      <w:r w:rsidR="004833B4">
        <w:rPr>
          <w:rFonts w:ascii="Times New Roman" w:hAnsi="Times New Roman" w:cs="Times New Roman"/>
          <w:sz w:val="18"/>
        </w:rPr>
        <w:t>(Todas las Bibliotecas) y cuarta opción (Todos los materiales.)</w:t>
      </w:r>
    </w:p>
    <w:p w:rsidR="005468FF" w:rsidRDefault="005468FF" w:rsidP="000A45F4">
      <w:pPr>
        <w:spacing w:line="360" w:lineRule="auto"/>
        <w:jc w:val="both"/>
        <w:rPr>
          <w:rFonts w:ascii="Times New Roman" w:hAnsi="Times New Roman" w:cs="Times New Roman"/>
          <w:sz w:val="18"/>
        </w:rPr>
      </w:pPr>
      <w:r w:rsidRPr="004833B4">
        <w:rPr>
          <w:rFonts w:ascii="Times New Roman" w:hAnsi="Times New Roman" w:cs="Times New Roman"/>
          <w:b/>
          <w:sz w:val="18"/>
        </w:rPr>
        <w:t>Todas las Bibliotecas:</w:t>
      </w:r>
      <w:r>
        <w:rPr>
          <w:rFonts w:ascii="Times New Roman" w:hAnsi="Times New Roman" w:cs="Times New Roman"/>
          <w:sz w:val="18"/>
        </w:rPr>
        <w:t xml:space="preserve"> Puedes elegir la biblioteca de tu espacio ac</w:t>
      </w:r>
      <w:r w:rsidR="004833B4">
        <w:rPr>
          <w:rFonts w:ascii="Times New Roman" w:hAnsi="Times New Roman" w:cs="Times New Roman"/>
          <w:sz w:val="18"/>
        </w:rPr>
        <w:t>adémico para que la búsqueda ignore el resto de bibliotecas.</w:t>
      </w:r>
    </w:p>
    <w:p w:rsidR="004833B4" w:rsidRDefault="004833B4" w:rsidP="000A45F4">
      <w:pPr>
        <w:spacing w:line="360" w:lineRule="auto"/>
        <w:jc w:val="both"/>
        <w:rPr>
          <w:rFonts w:ascii="Times New Roman" w:hAnsi="Times New Roman" w:cs="Times New Roman"/>
          <w:sz w:val="18"/>
        </w:rPr>
      </w:pPr>
      <w:r w:rsidRPr="004833B4">
        <w:rPr>
          <w:rFonts w:ascii="Times New Roman" w:hAnsi="Times New Roman" w:cs="Times New Roman"/>
          <w:b/>
          <w:sz w:val="18"/>
        </w:rPr>
        <w:t>Todos los Materiales</w:t>
      </w:r>
      <w:r>
        <w:rPr>
          <w:rFonts w:ascii="Times New Roman" w:hAnsi="Times New Roman" w:cs="Times New Roman"/>
          <w:sz w:val="18"/>
        </w:rPr>
        <w:t>: Útil si lo que estás buscando es un trabajo de tesis, por lo que deberás seleccionar: Tesis.</w:t>
      </w:r>
    </w:p>
    <w:p w:rsidR="004833B4" w:rsidRDefault="0039101B" w:rsidP="000A45F4">
      <w:pPr>
        <w:spacing w:line="360" w:lineRule="auto"/>
        <w:jc w:val="both"/>
        <w:rPr>
          <w:rFonts w:ascii="Times New Roman" w:hAnsi="Times New Roman" w:cs="Times New Roman"/>
          <w:sz w:val="18"/>
        </w:rPr>
      </w:pPr>
      <w:r>
        <w:rPr>
          <w:rFonts w:ascii="Times New Roman" w:hAnsi="Times New Roman" w:cs="Times New Roman"/>
          <w:sz w:val="18"/>
        </w:rPr>
        <w:t>E</w:t>
      </w:r>
      <w:r w:rsidR="004833B4">
        <w:rPr>
          <w:rFonts w:ascii="Times New Roman" w:hAnsi="Times New Roman" w:cs="Times New Roman"/>
          <w:sz w:val="18"/>
        </w:rPr>
        <w:t>n el rectángulo de búsqueda escribe el tema que te interese y para iniciarla, presiona «Enter». Aparecerá un listado como el que sigue:</w:t>
      </w:r>
    </w:p>
    <w:p w:rsidR="004833B4" w:rsidRDefault="004833B4" w:rsidP="005468FF">
      <w:pPr>
        <w:jc w:val="both"/>
        <w:rPr>
          <w:rFonts w:ascii="Times New Roman" w:hAnsi="Times New Roman" w:cs="Times New Roman"/>
          <w:sz w:val="18"/>
        </w:rPr>
      </w:pPr>
      <w:r>
        <w:rPr>
          <w:noProof/>
          <w:lang w:eastAsia="es-MX"/>
        </w:rPr>
        <w:lastRenderedPageBreak/>
        <w:drawing>
          <wp:inline distT="0" distB="0" distL="0" distR="0" wp14:anchorId="32EE2FE6" wp14:editId="7379F963">
            <wp:extent cx="2692400" cy="14249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604" b="6717"/>
                    <a:stretch/>
                  </pic:blipFill>
                  <pic:spPr bwMode="auto">
                    <a:xfrm>
                      <a:off x="0" y="0"/>
                      <a:ext cx="2692400" cy="1424940"/>
                    </a:xfrm>
                    <a:prstGeom prst="rect">
                      <a:avLst/>
                    </a:prstGeom>
                    <a:ln>
                      <a:noFill/>
                    </a:ln>
                    <a:extLst>
                      <a:ext uri="{53640926-AAD7-44D8-BBD7-CCE9431645EC}">
                        <a14:shadowObscured xmlns:a14="http://schemas.microsoft.com/office/drawing/2010/main"/>
                      </a:ext>
                    </a:extLst>
                  </pic:spPr>
                </pic:pic>
              </a:graphicData>
            </a:graphic>
          </wp:inline>
        </w:drawing>
      </w:r>
    </w:p>
    <w:p w:rsidR="000B2CED" w:rsidRDefault="004833B4" w:rsidP="00315E76">
      <w:pPr>
        <w:spacing w:line="240" w:lineRule="auto"/>
        <w:jc w:val="both"/>
        <w:rPr>
          <w:rFonts w:ascii="Times New Roman" w:hAnsi="Times New Roman" w:cs="Times New Roman"/>
          <w:sz w:val="18"/>
        </w:rPr>
      </w:pPr>
      <w:r>
        <w:rPr>
          <w:rFonts w:ascii="Times New Roman" w:hAnsi="Times New Roman" w:cs="Times New Roman"/>
          <w:sz w:val="18"/>
        </w:rPr>
        <w:t>Podrás apreciar que en la lista del lado izquierdo aparecen los registro</w:t>
      </w:r>
      <w:r w:rsidR="006014CF">
        <w:rPr>
          <w:rFonts w:ascii="Times New Roman" w:hAnsi="Times New Roman" w:cs="Times New Roman"/>
          <w:sz w:val="18"/>
        </w:rPr>
        <w:t>s que coinciden con tu criterio y, seleccionado aparece el texto que introdujiste en el rectángulo de búsqueda. Algunas tesis ya aparecen a texto completo, es decir, que puedes visualizarlas en línea haciendo clic en el icono (tipo portada de tesis) que aparecen en el extremo derecho.</w:t>
      </w:r>
    </w:p>
    <w:p w:rsidR="00295C91" w:rsidRPr="00295C91" w:rsidRDefault="00295C91" w:rsidP="00295C91">
      <w:pPr>
        <w:jc w:val="center"/>
        <w:rPr>
          <w:rFonts w:ascii="Times New Roman" w:hAnsi="Times New Roman" w:cs="Times New Roman"/>
          <w:b/>
          <w:sz w:val="18"/>
        </w:rPr>
      </w:pPr>
      <w:r w:rsidRPr="00295C91">
        <w:rPr>
          <w:rFonts w:ascii="Times New Roman" w:hAnsi="Times New Roman" w:cs="Times New Roman"/>
          <w:b/>
          <w:sz w:val="20"/>
        </w:rPr>
        <w:t>LIBROS ELECTRÓNICOS</w:t>
      </w:r>
    </w:p>
    <w:p w:rsidR="00295C91" w:rsidRDefault="000A45F4" w:rsidP="00315E76">
      <w:pPr>
        <w:spacing w:line="240" w:lineRule="auto"/>
        <w:jc w:val="both"/>
        <w:rPr>
          <w:rFonts w:ascii="Times New Roman" w:hAnsi="Times New Roman" w:cs="Times New Roman"/>
          <w:sz w:val="18"/>
        </w:rPr>
      </w:pPr>
      <w:r>
        <w:rPr>
          <w:rFonts w:ascii="Times New Roman" w:hAnsi="Times New Roman" w:cs="Times New Roman"/>
          <w:sz w:val="18"/>
        </w:rPr>
        <w:t xml:space="preserve">Actualmente se cuenta con </w:t>
      </w:r>
      <w:r w:rsidR="005768AD">
        <w:rPr>
          <w:rFonts w:ascii="Times New Roman" w:hAnsi="Times New Roman" w:cs="Times New Roman"/>
          <w:sz w:val="18"/>
        </w:rPr>
        <w:t>plataformas con libros electrónicos: 1) McGraw-Hill / Alfa-Omega</w:t>
      </w:r>
      <w:r w:rsidR="005A32C0">
        <w:rPr>
          <w:rFonts w:ascii="Times New Roman" w:hAnsi="Times New Roman" w:cs="Times New Roman"/>
          <w:sz w:val="18"/>
        </w:rPr>
        <w:t xml:space="preserve"> con 32</w:t>
      </w:r>
      <w:r>
        <w:rPr>
          <w:rFonts w:ascii="Times New Roman" w:hAnsi="Times New Roman" w:cs="Times New Roman"/>
          <w:sz w:val="18"/>
        </w:rPr>
        <w:t>5</w:t>
      </w:r>
      <w:r w:rsidR="005A32C0">
        <w:rPr>
          <w:rFonts w:ascii="Times New Roman" w:hAnsi="Times New Roman" w:cs="Times New Roman"/>
          <w:sz w:val="18"/>
        </w:rPr>
        <w:t xml:space="preserve"> títulos</w:t>
      </w:r>
      <w:r w:rsidR="00E7705B">
        <w:rPr>
          <w:rFonts w:ascii="Times New Roman" w:hAnsi="Times New Roman" w:cs="Times New Roman"/>
          <w:sz w:val="18"/>
        </w:rPr>
        <w:t>,</w:t>
      </w:r>
      <w:r w:rsidR="005768AD">
        <w:rPr>
          <w:rFonts w:ascii="Times New Roman" w:hAnsi="Times New Roman" w:cs="Times New Roman"/>
          <w:sz w:val="18"/>
        </w:rPr>
        <w:t xml:space="preserve"> 2) Pearson</w:t>
      </w:r>
      <w:r w:rsidR="005A32C0">
        <w:rPr>
          <w:rFonts w:ascii="Times New Roman" w:hAnsi="Times New Roman" w:cs="Times New Roman"/>
          <w:sz w:val="18"/>
        </w:rPr>
        <w:t xml:space="preserve"> con 747 títulos y 3) MyiLibrary con 1</w:t>
      </w:r>
      <w:r>
        <w:rPr>
          <w:rFonts w:ascii="Times New Roman" w:hAnsi="Times New Roman" w:cs="Times New Roman"/>
          <w:sz w:val="18"/>
        </w:rPr>
        <w:t>88</w:t>
      </w:r>
      <w:r w:rsidR="005768AD">
        <w:rPr>
          <w:rFonts w:ascii="Times New Roman" w:hAnsi="Times New Roman" w:cs="Times New Roman"/>
          <w:sz w:val="18"/>
        </w:rPr>
        <w:t>,</w:t>
      </w:r>
      <w:r w:rsidR="009A16A2">
        <w:rPr>
          <w:rFonts w:ascii="Times New Roman" w:hAnsi="Times New Roman" w:cs="Times New Roman"/>
          <w:sz w:val="18"/>
        </w:rPr>
        <w:t xml:space="preserve"> 4) Más de</w:t>
      </w:r>
      <w:r w:rsidR="005768AD">
        <w:rPr>
          <w:rFonts w:ascii="Times New Roman" w:hAnsi="Times New Roman" w:cs="Times New Roman"/>
          <w:sz w:val="18"/>
        </w:rPr>
        <w:t xml:space="preserve"> </w:t>
      </w:r>
      <w:r w:rsidR="009A16A2">
        <w:rPr>
          <w:rFonts w:ascii="Times New Roman" w:hAnsi="Times New Roman" w:cs="Times New Roman"/>
          <w:sz w:val="18"/>
        </w:rPr>
        <w:t xml:space="preserve">65 mil en Springer Link, 5) más de 900 en Igi Global, 6) 300 en Access DL, 7) 30 Revistas electrónicas, 8) 12 bases de datos y otros contenidos en plataformas de acceso libre como </w:t>
      </w:r>
      <w:r w:rsidR="00813583">
        <w:rPr>
          <w:rFonts w:ascii="Times New Roman" w:hAnsi="Times New Roman" w:cs="Times New Roman"/>
          <w:sz w:val="18"/>
        </w:rPr>
        <w:t xml:space="preserve">9) </w:t>
      </w:r>
      <w:r w:rsidR="009A16A2">
        <w:rPr>
          <w:rFonts w:ascii="Times New Roman" w:hAnsi="Times New Roman" w:cs="Times New Roman"/>
          <w:sz w:val="18"/>
        </w:rPr>
        <w:t xml:space="preserve">El Libro Total, </w:t>
      </w:r>
      <w:r w:rsidR="00813583">
        <w:rPr>
          <w:rFonts w:ascii="Times New Roman" w:hAnsi="Times New Roman" w:cs="Times New Roman"/>
          <w:sz w:val="18"/>
        </w:rPr>
        <w:t xml:space="preserve">10) Free Choral Music, 11) Biblioteca Digital Mexicana, 12) Biblioteca Internacional de Partituras Musicales, 13) Hindawi, 14) Hapi on line, 15) OCDE Índice para una vida mejor, 16) Open Libra, 17) Real Academia Española, 18) SAGE Journals, y 19) Elsevier, </w:t>
      </w:r>
      <w:r w:rsidR="005768AD">
        <w:rPr>
          <w:rFonts w:ascii="Times New Roman" w:hAnsi="Times New Roman" w:cs="Times New Roman"/>
          <w:sz w:val="18"/>
        </w:rPr>
        <w:t>en las que pueden hacer consultas</w:t>
      </w:r>
      <w:r>
        <w:rPr>
          <w:rFonts w:ascii="Times New Roman" w:hAnsi="Times New Roman" w:cs="Times New Roman"/>
          <w:sz w:val="18"/>
        </w:rPr>
        <w:t>.</w:t>
      </w:r>
    </w:p>
    <w:p w:rsidR="000B2CED" w:rsidRPr="00295C91" w:rsidRDefault="000B2CED" w:rsidP="00295C91">
      <w:pPr>
        <w:jc w:val="center"/>
        <w:rPr>
          <w:rFonts w:ascii="Times New Roman" w:hAnsi="Times New Roman" w:cs="Times New Roman"/>
          <w:b/>
          <w:sz w:val="18"/>
        </w:rPr>
      </w:pPr>
      <w:r w:rsidRPr="00295C91">
        <w:rPr>
          <w:rFonts w:ascii="Times New Roman" w:hAnsi="Times New Roman" w:cs="Times New Roman"/>
          <w:b/>
          <w:sz w:val="18"/>
        </w:rPr>
        <w:t>CONOCE NUESTRO BOLETÍN ELECTRÓNICO</w:t>
      </w:r>
    </w:p>
    <w:p w:rsidR="000B2CED" w:rsidRDefault="00295C91" w:rsidP="00315E76">
      <w:pPr>
        <w:spacing w:line="240" w:lineRule="auto"/>
        <w:jc w:val="both"/>
        <w:rPr>
          <w:rFonts w:ascii="Times New Roman" w:hAnsi="Times New Roman" w:cs="Times New Roman"/>
          <w:sz w:val="18"/>
        </w:rPr>
      </w:pPr>
      <w:r>
        <w:rPr>
          <w:rFonts w:ascii="Times New Roman" w:hAnsi="Times New Roman" w:cs="Times New Roman"/>
          <w:sz w:val="18"/>
        </w:rPr>
        <w:t xml:space="preserve">La Dirección de Infraestructura Académica de la UAEM difunde temas de interés así como los recursos electrónicos en </w:t>
      </w:r>
      <w:r w:rsidR="00315E76">
        <w:rPr>
          <w:rFonts w:ascii="Times New Roman" w:hAnsi="Times New Roman" w:cs="Times New Roman"/>
          <w:sz w:val="18"/>
        </w:rPr>
        <w:t>el</w:t>
      </w:r>
      <w:r>
        <w:rPr>
          <w:rFonts w:ascii="Times New Roman" w:hAnsi="Times New Roman" w:cs="Times New Roman"/>
          <w:sz w:val="18"/>
        </w:rPr>
        <w:t xml:space="preserve"> boletín </w:t>
      </w:r>
      <w:r w:rsidR="000D5EDC">
        <w:rPr>
          <w:rFonts w:ascii="Times New Roman" w:hAnsi="Times New Roman" w:cs="Times New Roman"/>
          <w:sz w:val="18"/>
        </w:rPr>
        <w:t xml:space="preserve">“Enjambre Lector” </w:t>
      </w:r>
      <w:r>
        <w:rPr>
          <w:rFonts w:ascii="Times New Roman" w:hAnsi="Times New Roman" w:cs="Times New Roman"/>
          <w:sz w:val="18"/>
        </w:rPr>
        <w:t xml:space="preserve">que se publica en la página de nuestra Universidad: </w:t>
      </w:r>
      <w:r w:rsidRPr="00295C91">
        <w:rPr>
          <w:rFonts w:ascii="Times New Roman" w:hAnsi="Times New Roman" w:cs="Times New Roman"/>
          <w:b/>
          <w:sz w:val="18"/>
        </w:rPr>
        <w:t>www.uaemex.mx</w:t>
      </w:r>
      <w:r w:rsidR="000D5EDC">
        <w:rPr>
          <w:rFonts w:ascii="Times New Roman" w:hAnsi="Times New Roman" w:cs="Times New Roman"/>
          <w:b/>
          <w:sz w:val="18"/>
        </w:rPr>
        <w:t>.</w:t>
      </w:r>
    </w:p>
    <w:p w:rsidR="00F90B41" w:rsidRDefault="00F90B41" w:rsidP="00F90B41">
      <w:pPr>
        <w:jc w:val="both"/>
        <w:rPr>
          <w:rFonts w:ascii="Times New Roman" w:hAnsi="Times New Roman" w:cs="Times New Roman"/>
          <w:sz w:val="18"/>
        </w:rPr>
      </w:pPr>
      <w:r>
        <w:rPr>
          <w:rFonts w:ascii="Times New Roman" w:hAnsi="Times New Roman" w:cs="Times New Roman"/>
          <w:sz w:val="18"/>
        </w:rPr>
        <w:t>En este boletín encontrarás: Datos de</w:t>
      </w:r>
      <w:r w:rsidR="00CB208E">
        <w:rPr>
          <w:rFonts w:ascii="Times New Roman" w:hAnsi="Times New Roman" w:cs="Times New Roman"/>
          <w:sz w:val="18"/>
        </w:rPr>
        <w:t>l</w:t>
      </w:r>
      <w:r>
        <w:rPr>
          <w:rFonts w:ascii="Times New Roman" w:hAnsi="Times New Roman" w:cs="Times New Roman"/>
          <w:sz w:val="18"/>
        </w:rPr>
        <w:t xml:space="preserve"> </w:t>
      </w:r>
      <w:r w:rsidR="00CB208E">
        <w:rPr>
          <w:rFonts w:ascii="Times New Roman" w:hAnsi="Times New Roman" w:cs="Times New Roman"/>
          <w:sz w:val="18"/>
        </w:rPr>
        <w:t>Sistema Bibliotecario</w:t>
      </w:r>
      <w:r>
        <w:rPr>
          <w:rFonts w:ascii="Times New Roman" w:hAnsi="Times New Roman" w:cs="Times New Roman"/>
          <w:sz w:val="18"/>
        </w:rPr>
        <w:t xml:space="preserve">, efemérides de cada mes, los 5 libros que más pueden interesarte, la recomendación mes a mes, algunas frases e imágenes de reflexión, recursos electrónicos </w:t>
      </w:r>
      <w:r w:rsidR="000D5EDC">
        <w:rPr>
          <w:rFonts w:ascii="Times New Roman" w:hAnsi="Times New Roman" w:cs="Times New Roman"/>
          <w:sz w:val="18"/>
        </w:rPr>
        <w:t>recién adquiridos y en periodos de prueba</w:t>
      </w:r>
      <w:r>
        <w:rPr>
          <w:rFonts w:ascii="Times New Roman" w:hAnsi="Times New Roman" w:cs="Times New Roman"/>
          <w:sz w:val="18"/>
        </w:rPr>
        <w:t xml:space="preserve">. Recomendación de textos, literatura en línea y bases de datos, datos curiosos, cuentos cortos, frases que </w:t>
      </w:r>
      <w:r w:rsidR="00CB208E">
        <w:rPr>
          <w:rFonts w:ascii="Times New Roman" w:hAnsi="Times New Roman" w:cs="Times New Roman"/>
          <w:sz w:val="18"/>
        </w:rPr>
        <w:t>nuestros</w:t>
      </w:r>
      <w:r>
        <w:rPr>
          <w:rFonts w:ascii="Times New Roman" w:hAnsi="Times New Roman" w:cs="Times New Roman"/>
          <w:sz w:val="18"/>
        </w:rPr>
        <w:t xml:space="preserve"> </w:t>
      </w:r>
      <w:r w:rsidR="00CB208E">
        <w:rPr>
          <w:rFonts w:ascii="Times New Roman" w:hAnsi="Times New Roman" w:cs="Times New Roman"/>
          <w:sz w:val="18"/>
        </w:rPr>
        <w:t xml:space="preserve">compañeros </w:t>
      </w:r>
      <w:r w:rsidR="000D5EDC">
        <w:rPr>
          <w:rFonts w:ascii="Times New Roman" w:hAnsi="Times New Roman" w:cs="Times New Roman"/>
          <w:sz w:val="18"/>
        </w:rPr>
        <w:t>b</w:t>
      </w:r>
      <w:r w:rsidR="00CB208E">
        <w:rPr>
          <w:rFonts w:ascii="Times New Roman" w:hAnsi="Times New Roman" w:cs="Times New Roman"/>
          <w:sz w:val="18"/>
        </w:rPr>
        <w:t xml:space="preserve">ibliotecarios </w:t>
      </w:r>
      <w:r>
        <w:rPr>
          <w:rFonts w:ascii="Times New Roman" w:hAnsi="Times New Roman" w:cs="Times New Roman"/>
          <w:sz w:val="18"/>
        </w:rPr>
        <w:t xml:space="preserve">te sugieren, información interesante en la red, datos sobre museos virtuales y presenciales, </w:t>
      </w:r>
      <w:r w:rsidR="00DB7D74">
        <w:rPr>
          <w:rFonts w:ascii="Times New Roman" w:hAnsi="Times New Roman" w:cs="Times New Roman"/>
          <w:sz w:val="18"/>
        </w:rPr>
        <w:t xml:space="preserve">temas de </w:t>
      </w:r>
      <w:r w:rsidR="00DB7D74">
        <w:rPr>
          <w:rFonts w:ascii="Times New Roman" w:hAnsi="Times New Roman" w:cs="Times New Roman"/>
          <w:sz w:val="18"/>
        </w:rPr>
        <w:t>superación personal</w:t>
      </w:r>
      <w:r w:rsidR="00CB208E">
        <w:rPr>
          <w:rFonts w:ascii="Times New Roman" w:hAnsi="Times New Roman" w:cs="Times New Roman"/>
          <w:sz w:val="18"/>
        </w:rPr>
        <w:t>, lecciones de inglés</w:t>
      </w:r>
      <w:r w:rsidR="00DB7D74">
        <w:rPr>
          <w:rFonts w:ascii="Times New Roman" w:hAnsi="Times New Roman" w:cs="Times New Roman"/>
          <w:sz w:val="18"/>
        </w:rPr>
        <w:t xml:space="preserve"> y muchas cosas más. Así que te invitamos a consultarlo mes con mes.</w:t>
      </w:r>
    </w:p>
    <w:p w:rsidR="00CB208E" w:rsidRDefault="00CB208E" w:rsidP="00F90B41">
      <w:pPr>
        <w:jc w:val="both"/>
        <w:rPr>
          <w:rFonts w:ascii="Times New Roman" w:hAnsi="Times New Roman" w:cs="Times New Roman"/>
          <w:sz w:val="18"/>
        </w:rPr>
      </w:pPr>
      <w:r>
        <w:rPr>
          <w:rFonts w:ascii="Times New Roman" w:hAnsi="Times New Roman" w:cs="Times New Roman"/>
          <w:sz w:val="18"/>
        </w:rPr>
        <w:t>Contamos con un sitio web para que conozcas información importante sobre Biblioteca Digital como: El directorio del Sistema Bibliotecario, información sobre Procesos Técnicos, Reglamento del Sistema de Centros de Documentación e Información de la UAEM, descarga de estadísticas mensuales de consulta a Biblioteca Digital, calendario de cursos impartidos, tríptico</w:t>
      </w:r>
      <w:r w:rsidR="00FD6A8E">
        <w:rPr>
          <w:rFonts w:ascii="Times New Roman" w:hAnsi="Times New Roman" w:cs="Times New Roman"/>
          <w:sz w:val="18"/>
        </w:rPr>
        <w:t xml:space="preserve"> y</w:t>
      </w:r>
      <w:r>
        <w:rPr>
          <w:rFonts w:ascii="Times New Roman" w:hAnsi="Times New Roman" w:cs="Times New Roman"/>
          <w:sz w:val="18"/>
        </w:rPr>
        <w:t xml:space="preserve"> video </w:t>
      </w:r>
      <w:r w:rsidR="00FD6A8E">
        <w:rPr>
          <w:rFonts w:ascii="Times New Roman" w:hAnsi="Times New Roman" w:cs="Times New Roman"/>
          <w:sz w:val="18"/>
        </w:rPr>
        <w:t xml:space="preserve">de registro </w:t>
      </w:r>
      <w:r>
        <w:rPr>
          <w:rFonts w:ascii="Times New Roman" w:hAnsi="Times New Roman" w:cs="Times New Roman"/>
          <w:sz w:val="18"/>
        </w:rPr>
        <w:t xml:space="preserve">y </w:t>
      </w:r>
      <w:r w:rsidR="00FD6A8E">
        <w:rPr>
          <w:rFonts w:ascii="Times New Roman" w:hAnsi="Times New Roman" w:cs="Times New Roman"/>
          <w:sz w:val="18"/>
        </w:rPr>
        <w:t xml:space="preserve">uso de Biblioteca Digital, </w:t>
      </w:r>
      <w:r>
        <w:rPr>
          <w:rFonts w:ascii="Times New Roman" w:hAnsi="Times New Roman" w:cs="Times New Roman"/>
          <w:sz w:val="18"/>
        </w:rPr>
        <w:t xml:space="preserve">guía de registro y uso de los recursos electrónicos, </w:t>
      </w:r>
      <w:r w:rsidR="00FD6A8E">
        <w:rPr>
          <w:rFonts w:ascii="Times New Roman" w:hAnsi="Times New Roman" w:cs="Times New Roman"/>
          <w:sz w:val="18"/>
        </w:rPr>
        <w:t>aviso sobre recursos en periodo de prueba, descarga de todos los boletines que se han publicado por Enjambre Lector y la explicación de los Murales de Biblioteca Central.</w:t>
      </w:r>
      <w:r w:rsidR="00315E76">
        <w:rPr>
          <w:rFonts w:ascii="Times New Roman" w:hAnsi="Times New Roman" w:cs="Times New Roman"/>
          <w:sz w:val="18"/>
        </w:rPr>
        <w:t xml:space="preserve"> La liga del sitio </w:t>
      </w:r>
      <w:r w:rsidR="001720E3">
        <w:rPr>
          <w:rFonts w:ascii="Times New Roman" w:hAnsi="Times New Roman" w:cs="Times New Roman"/>
          <w:sz w:val="18"/>
        </w:rPr>
        <w:t xml:space="preserve">es: </w:t>
      </w:r>
      <w:r w:rsidR="001720E3" w:rsidRPr="001720E3">
        <w:rPr>
          <w:rFonts w:ascii="Times New Roman" w:hAnsi="Times New Roman" w:cs="Times New Roman"/>
          <w:b/>
          <w:sz w:val="20"/>
        </w:rPr>
        <w:t>www.dia-uaemex.com.mx</w:t>
      </w:r>
    </w:p>
    <w:p w:rsidR="00A074A1" w:rsidRDefault="00A074A1" w:rsidP="000D5EDC">
      <w:pPr>
        <w:pBdr>
          <w:top w:val="thinThickSmallGap" w:sz="24" w:space="1" w:color="auto"/>
          <w:left w:val="thinThickSmallGap" w:sz="24" w:space="4" w:color="auto"/>
          <w:bottom w:val="thickThinSmallGap" w:sz="24" w:space="1" w:color="auto"/>
          <w:right w:val="thickThinSmallGap" w:sz="24" w:space="4" w:color="auto"/>
        </w:pBdr>
        <w:spacing w:line="360" w:lineRule="auto"/>
        <w:jc w:val="both"/>
        <w:rPr>
          <w:rFonts w:ascii="Times New Roman" w:hAnsi="Times New Roman" w:cs="Times New Roman"/>
          <w:sz w:val="18"/>
        </w:rPr>
      </w:pPr>
      <w:r>
        <w:rPr>
          <w:rFonts w:ascii="Times New Roman" w:hAnsi="Times New Roman" w:cs="Times New Roman"/>
          <w:sz w:val="18"/>
        </w:rPr>
        <w:t>Impartimos cursos de capacitación dirigidos a: Investigadores, Docentes, Administrativos y Alumnos, previ</w:t>
      </w:r>
      <w:r w:rsidR="000D5EDC">
        <w:rPr>
          <w:rFonts w:ascii="Times New Roman" w:hAnsi="Times New Roman" w:cs="Times New Roman"/>
          <w:sz w:val="18"/>
        </w:rPr>
        <w:t>o</w:t>
      </w:r>
      <w:r>
        <w:rPr>
          <w:rFonts w:ascii="Times New Roman" w:hAnsi="Times New Roman" w:cs="Times New Roman"/>
          <w:sz w:val="18"/>
        </w:rPr>
        <w:t xml:space="preserve"> </w:t>
      </w:r>
      <w:r w:rsidR="000D5EDC">
        <w:rPr>
          <w:rFonts w:ascii="Times New Roman" w:hAnsi="Times New Roman" w:cs="Times New Roman"/>
          <w:sz w:val="18"/>
        </w:rPr>
        <w:t>acuerdo</w:t>
      </w:r>
      <w:r>
        <w:rPr>
          <w:rFonts w:ascii="Times New Roman" w:hAnsi="Times New Roman" w:cs="Times New Roman"/>
          <w:sz w:val="18"/>
        </w:rPr>
        <w:t xml:space="preserve"> de fechas </w:t>
      </w:r>
      <w:r w:rsidR="000D5EDC">
        <w:rPr>
          <w:rFonts w:ascii="Times New Roman" w:hAnsi="Times New Roman" w:cs="Times New Roman"/>
          <w:sz w:val="18"/>
        </w:rPr>
        <w:t xml:space="preserve">y horarios </w:t>
      </w:r>
      <w:r>
        <w:rPr>
          <w:rFonts w:ascii="Times New Roman" w:hAnsi="Times New Roman" w:cs="Times New Roman"/>
          <w:sz w:val="18"/>
        </w:rPr>
        <w:t>sugeridas por los Organismos Académicos, Planteles de la escuela Preparatoria y Centros de Investigación.</w:t>
      </w:r>
    </w:p>
    <w:p w:rsidR="000D5EDC" w:rsidRDefault="000D5EDC" w:rsidP="00995A08">
      <w:pPr>
        <w:spacing w:after="80" w:line="240" w:lineRule="auto"/>
        <w:jc w:val="center"/>
        <w:rPr>
          <w:rFonts w:ascii="Times New Roman" w:hAnsi="Times New Roman" w:cs="Times New Roman"/>
          <w:b/>
          <w:sz w:val="20"/>
        </w:rPr>
      </w:pPr>
    </w:p>
    <w:p w:rsidR="000B2CED" w:rsidRPr="00DB7D74" w:rsidRDefault="00295C91" w:rsidP="00995A08">
      <w:pPr>
        <w:spacing w:after="80" w:line="240" w:lineRule="auto"/>
        <w:jc w:val="center"/>
        <w:rPr>
          <w:rFonts w:ascii="Times New Roman" w:hAnsi="Times New Roman" w:cs="Times New Roman"/>
          <w:b/>
          <w:sz w:val="20"/>
        </w:rPr>
      </w:pPr>
      <w:r w:rsidRPr="00DB7D74">
        <w:rPr>
          <w:rFonts w:ascii="Times New Roman" w:hAnsi="Times New Roman" w:cs="Times New Roman"/>
          <w:b/>
          <w:sz w:val="20"/>
        </w:rPr>
        <w:t>DATOS DE CONTACTO:</w:t>
      </w:r>
    </w:p>
    <w:p w:rsidR="00295C91" w:rsidRDefault="00F90B41" w:rsidP="00995A08">
      <w:pPr>
        <w:spacing w:after="0" w:line="240" w:lineRule="auto"/>
        <w:jc w:val="center"/>
        <w:rPr>
          <w:rFonts w:ascii="Times New Roman" w:hAnsi="Times New Roman" w:cs="Times New Roman"/>
          <w:sz w:val="18"/>
        </w:rPr>
      </w:pPr>
      <w:r>
        <w:rPr>
          <w:rFonts w:ascii="Times New Roman" w:hAnsi="Times New Roman" w:cs="Times New Roman"/>
          <w:sz w:val="18"/>
        </w:rPr>
        <w:t>Lic.</w:t>
      </w:r>
      <w:r w:rsidR="00295C91">
        <w:rPr>
          <w:rFonts w:ascii="Times New Roman" w:hAnsi="Times New Roman" w:cs="Times New Roman"/>
          <w:sz w:val="18"/>
        </w:rPr>
        <w:t xml:space="preserve"> Floriberto Rosales Valencia</w:t>
      </w:r>
    </w:p>
    <w:p w:rsidR="00C40915" w:rsidRDefault="00C40915" w:rsidP="00995A08">
      <w:pPr>
        <w:spacing w:after="0" w:line="240" w:lineRule="auto"/>
        <w:jc w:val="center"/>
        <w:rPr>
          <w:rFonts w:ascii="Times New Roman" w:hAnsi="Times New Roman" w:cs="Times New Roman"/>
          <w:sz w:val="18"/>
        </w:rPr>
      </w:pPr>
      <w:r>
        <w:rPr>
          <w:rFonts w:ascii="Times New Roman" w:hAnsi="Times New Roman" w:cs="Times New Roman"/>
          <w:sz w:val="18"/>
        </w:rPr>
        <w:t>Jorge Melito Lozano Moreno</w:t>
      </w:r>
    </w:p>
    <w:p w:rsidR="00295C91" w:rsidRDefault="00295C91" w:rsidP="00995A08">
      <w:pPr>
        <w:spacing w:after="0" w:line="240" w:lineRule="auto"/>
        <w:jc w:val="center"/>
        <w:rPr>
          <w:rFonts w:ascii="Times New Roman" w:hAnsi="Times New Roman" w:cs="Times New Roman"/>
          <w:sz w:val="18"/>
        </w:rPr>
      </w:pPr>
      <w:r>
        <w:rPr>
          <w:rFonts w:ascii="Times New Roman" w:hAnsi="Times New Roman" w:cs="Times New Roman"/>
          <w:sz w:val="18"/>
        </w:rPr>
        <w:t>Responsable</w:t>
      </w:r>
      <w:r w:rsidR="00C40915">
        <w:rPr>
          <w:rFonts w:ascii="Times New Roman" w:hAnsi="Times New Roman" w:cs="Times New Roman"/>
          <w:sz w:val="18"/>
        </w:rPr>
        <w:t>s</w:t>
      </w:r>
      <w:r>
        <w:rPr>
          <w:rFonts w:ascii="Times New Roman" w:hAnsi="Times New Roman" w:cs="Times New Roman"/>
          <w:sz w:val="18"/>
        </w:rPr>
        <w:t xml:space="preserve"> de Biblioteca Digital</w:t>
      </w:r>
    </w:p>
    <w:p w:rsidR="000D5EDC" w:rsidRDefault="000D5EDC" w:rsidP="00995A08">
      <w:pPr>
        <w:spacing w:after="0" w:line="240" w:lineRule="auto"/>
        <w:jc w:val="center"/>
        <w:rPr>
          <w:rFonts w:ascii="Times New Roman" w:hAnsi="Times New Roman" w:cs="Times New Roman"/>
          <w:sz w:val="18"/>
        </w:rPr>
      </w:pPr>
    </w:p>
    <w:p w:rsidR="00F90B41" w:rsidRPr="00E4413D" w:rsidRDefault="004B5DA1" w:rsidP="00995A08">
      <w:pPr>
        <w:spacing w:after="0" w:line="240" w:lineRule="auto"/>
        <w:jc w:val="center"/>
        <w:rPr>
          <w:rFonts w:ascii="Times New Roman" w:hAnsi="Times New Roman" w:cs="Times New Roman"/>
          <w:b/>
        </w:rPr>
      </w:pPr>
      <w:r w:rsidRPr="00E4413D">
        <w:rPr>
          <w:rFonts w:ascii="Times New Roman" w:hAnsi="Times New Roman" w:cs="Times New Roman"/>
          <w:b/>
        </w:rPr>
        <w:t>www.dia-uaemex.com.mx</w:t>
      </w:r>
    </w:p>
    <w:p w:rsidR="004B5DA1" w:rsidRDefault="004B5DA1" w:rsidP="00995A08">
      <w:pPr>
        <w:spacing w:after="0" w:line="240" w:lineRule="auto"/>
        <w:jc w:val="center"/>
        <w:rPr>
          <w:rFonts w:ascii="Times New Roman" w:hAnsi="Times New Roman" w:cs="Times New Roman"/>
          <w:sz w:val="18"/>
        </w:rPr>
      </w:pPr>
    </w:p>
    <w:p w:rsidR="00F90B41" w:rsidRPr="004B5DA1" w:rsidRDefault="00F90B41" w:rsidP="00DF1548">
      <w:pPr>
        <w:spacing w:before="60" w:after="60" w:line="240" w:lineRule="auto"/>
        <w:jc w:val="center"/>
        <w:rPr>
          <w:rFonts w:ascii="Times New Roman" w:hAnsi="Times New Roman" w:cs="Times New Roman"/>
          <w:szCs w:val="24"/>
        </w:rPr>
      </w:pPr>
      <w:r w:rsidRPr="004B5DA1">
        <w:rPr>
          <w:rFonts w:ascii="Times New Roman" w:hAnsi="Times New Roman" w:cs="Times New Roman"/>
          <w:szCs w:val="24"/>
        </w:rPr>
        <w:t xml:space="preserve">Correo electrónico: </w:t>
      </w:r>
      <w:r w:rsidRPr="006A4845">
        <w:rPr>
          <w:rFonts w:ascii="Times New Roman" w:hAnsi="Times New Roman" w:cs="Times New Roman"/>
          <w:b/>
          <w:szCs w:val="24"/>
        </w:rPr>
        <w:t>frosalesv@uaemex.mx</w:t>
      </w:r>
    </w:p>
    <w:p w:rsidR="00F90B41" w:rsidRPr="004B5DA1" w:rsidRDefault="00F90B41" w:rsidP="00DF1548">
      <w:pPr>
        <w:spacing w:before="60" w:after="60" w:line="240" w:lineRule="auto"/>
        <w:jc w:val="center"/>
        <w:rPr>
          <w:rFonts w:ascii="Times New Roman" w:hAnsi="Times New Roman" w:cs="Times New Roman"/>
          <w:szCs w:val="24"/>
        </w:rPr>
      </w:pPr>
      <w:r w:rsidRPr="004B5DA1">
        <w:rPr>
          <w:rFonts w:ascii="Times New Roman" w:hAnsi="Times New Roman" w:cs="Times New Roman"/>
          <w:szCs w:val="24"/>
        </w:rPr>
        <w:t xml:space="preserve">Facebook: </w:t>
      </w:r>
      <w:r w:rsidR="000D5EDC">
        <w:rPr>
          <w:rFonts w:ascii="Times New Roman" w:hAnsi="Times New Roman" w:cs="Times New Roman"/>
          <w:b/>
          <w:sz w:val="18"/>
          <w:szCs w:val="24"/>
        </w:rPr>
        <w:t>Biblioteca Digital</w:t>
      </w:r>
    </w:p>
    <w:p w:rsidR="00F90B41" w:rsidRDefault="00F90B41" w:rsidP="00995A08">
      <w:pPr>
        <w:spacing w:after="0" w:line="240" w:lineRule="auto"/>
        <w:jc w:val="center"/>
        <w:rPr>
          <w:rFonts w:ascii="Times New Roman" w:eastAsia="Times New Roman" w:hAnsi="Times New Roman" w:cs="Times New Roman"/>
          <w:szCs w:val="24"/>
          <w:lang w:eastAsia="es-MX"/>
        </w:rPr>
      </w:pPr>
      <w:r w:rsidRPr="004B5DA1">
        <w:rPr>
          <w:rFonts w:ascii="Times New Roman" w:hAnsi="Times New Roman" w:cs="Times New Roman"/>
          <w:szCs w:val="24"/>
        </w:rPr>
        <w:t xml:space="preserve">Tels. </w:t>
      </w:r>
      <w:r w:rsidRPr="004B5DA1">
        <w:rPr>
          <w:rFonts w:ascii="Times New Roman" w:eastAsia="Times New Roman" w:hAnsi="Times New Roman" w:cs="Times New Roman"/>
          <w:szCs w:val="24"/>
          <w:lang w:eastAsia="es-MX"/>
        </w:rPr>
        <w:t>(01-722) 2-14-23-15 y 2-14-76-87</w:t>
      </w:r>
    </w:p>
    <w:p w:rsidR="00680CB1" w:rsidRPr="004B5DA1" w:rsidRDefault="00680CB1" w:rsidP="00995A08">
      <w:pPr>
        <w:spacing w:after="0" w:line="240" w:lineRule="auto"/>
        <w:jc w:val="center"/>
        <w:rPr>
          <w:rFonts w:ascii="Times New Roman" w:eastAsia="Times New Roman" w:hAnsi="Times New Roman" w:cs="Times New Roman"/>
          <w:szCs w:val="24"/>
          <w:lang w:eastAsia="es-MX"/>
        </w:rPr>
      </w:pPr>
      <w:r>
        <w:rPr>
          <w:rFonts w:ascii="Times New Roman" w:eastAsia="Times New Roman" w:hAnsi="Times New Roman" w:cs="Times New Roman"/>
          <w:szCs w:val="24"/>
          <w:lang w:eastAsia="es-MX"/>
        </w:rPr>
        <w:t>Extensión 8130.</w:t>
      </w:r>
      <w:bookmarkStart w:id="0" w:name="_GoBack"/>
      <w:bookmarkEnd w:id="0"/>
    </w:p>
    <w:p w:rsidR="00FE31ED" w:rsidRDefault="00FE31ED" w:rsidP="00DF1548">
      <w:pPr>
        <w:spacing w:before="60" w:after="60" w:line="240" w:lineRule="auto"/>
        <w:jc w:val="center"/>
        <w:rPr>
          <w:rFonts w:ascii="Times New Roman" w:eastAsia="Times New Roman" w:hAnsi="Times New Roman" w:cs="Times New Roman"/>
          <w:szCs w:val="24"/>
          <w:lang w:eastAsia="es-MX"/>
        </w:rPr>
      </w:pPr>
    </w:p>
    <w:p w:rsidR="000D5EDC" w:rsidRDefault="000D5EDC" w:rsidP="00DF1548">
      <w:pPr>
        <w:spacing w:before="60" w:after="60" w:line="240" w:lineRule="auto"/>
        <w:jc w:val="center"/>
        <w:rPr>
          <w:rFonts w:ascii="Times New Roman" w:eastAsia="Times New Roman" w:hAnsi="Times New Roman" w:cs="Times New Roman"/>
          <w:szCs w:val="24"/>
          <w:lang w:eastAsia="es-MX"/>
        </w:rPr>
      </w:pPr>
    </w:p>
    <w:p w:rsidR="000D5EDC" w:rsidRDefault="000D5EDC" w:rsidP="00DF1548">
      <w:pPr>
        <w:spacing w:before="60" w:after="60" w:line="240" w:lineRule="auto"/>
        <w:jc w:val="center"/>
        <w:rPr>
          <w:rFonts w:ascii="Times New Roman" w:eastAsia="Times New Roman" w:hAnsi="Times New Roman" w:cs="Times New Roman"/>
          <w:szCs w:val="24"/>
          <w:lang w:eastAsia="es-MX"/>
        </w:rPr>
      </w:pPr>
    </w:p>
    <w:p w:rsidR="000D5EDC" w:rsidRDefault="000D5EDC" w:rsidP="00DF1548">
      <w:pPr>
        <w:spacing w:before="60" w:after="60" w:line="240" w:lineRule="auto"/>
        <w:jc w:val="center"/>
        <w:rPr>
          <w:rFonts w:ascii="Times New Roman" w:eastAsia="Times New Roman" w:hAnsi="Times New Roman" w:cs="Times New Roman"/>
          <w:szCs w:val="24"/>
          <w:lang w:eastAsia="es-MX"/>
        </w:rPr>
      </w:pPr>
    </w:p>
    <w:tbl>
      <w:tblPr>
        <w:tblStyle w:val="Tablaconcuadrcula"/>
        <w:tblW w:w="0" w:type="auto"/>
        <w:tblLook w:val="04A0" w:firstRow="1" w:lastRow="0" w:firstColumn="1" w:lastColumn="0" w:noHBand="0" w:noVBand="1"/>
      </w:tblPr>
      <w:tblGrid>
        <w:gridCol w:w="4230"/>
      </w:tblGrid>
      <w:tr w:rsidR="00C36ED3" w:rsidTr="00C36ED3">
        <w:tc>
          <w:tcPr>
            <w:tcW w:w="4230" w:type="dxa"/>
          </w:tcPr>
          <w:p w:rsidR="00C36ED3" w:rsidRDefault="00C36ED3" w:rsidP="00DB4D3D">
            <w:pPr>
              <w:jc w:val="center"/>
              <w:rPr>
                <w:rFonts w:ascii="Times New Roman" w:hAnsi="Times New Roman" w:cs="Times New Roman"/>
                <w:sz w:val="20"/>
                <w:szCs w:val="24"/>
              </w:rPr>
            </w:pPr>
            <w:r>
              <w:rPr>
                <w:rFonts w:ascii="Times New Roman" w:hAnsi="Times New Roman" w:cs="Times New Roman"/>
                <w:noProof/>
                <w:sz w:val="20"/>
                <w:szCs w:val="24"/>
                <w:lang w:eastAsia="es-MX"/>
              </w:rPr>
              <w:drawing>
                <wp:inline distT="0" distB="0" distL="0" distR="0">
                  <wp:extent cx="2373357" cy="170497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cudo UAEM Transparente-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4080" cy="1712678"/>
                          </a:xfrm>
                          <a:prstGeom prst="rect">
                            <a:avLst/>
                          </a:prstGeom>
                        </pic:spPr>
                      </pic:pic>
                    </a:graphicData>
                  </a:graphic>
                </wp:inline>
              </w:drawing>
            </w:r>
          </w:p>
          <w:p w:rsidR="00C36ED3" w:rsidRDefault="00C36ED3" w:rsidP="00F90B41">
            <w:pPr>
              <w:jc w:val="center"/>
              <w:rPr>
                <w:rFonts w:ascii="Times New Roman" w:hAnsi="Times New Roman" w:cs="Times New Roman"/>
                <w:sz w:val="20"/>
                <w:szCs w:val="24"/>
              </w:rPr>
            </w:pPr>
          </w:p>
          <w:p w:rsidR="00C36ED3" w:rsidRPr="001B7DD0" w:rsidRDefault="00C36ED3" w:rsidP="00F90B41">
            <w:pPr>
              <w:jc w:val="center"/>
              <w:rPr>
                <w:rFonts w:ascii="Times New Roman" w:hAnsi="Times New Roman" w:cs="Times New Roman"/>
                <w:b/>
                <w:i/>
                <w:sz w:val="20"/>
                <w:szCs w:val="24"/>
              </w:rPr>
            </w:pPr>
          </w:p>
          <w:p w:rsidR="000D5EDC" w:rsidRDefault="000D5EDC" w:rsidP="00F90B41">
            <w:pPr>
              <w:jc w:val="center"/>
              <w:rPr>
                <w:rFonts w:ascii="Times New Roman" w:hAnsi="Times New Roman" w:cs="Times New Roman"/>
                <w:sz w:val="20"/>
                <w:szCs w:val="24"/>
              </w:rPr>
            </w:pPr>
          </w:p>
          <w:p w:rsidR="00C36ED3" w:rsidRDefault="00C36ED3" w:rsidP="00F90B41">
            <w:pPr>
              <w:jc w:val="center"/>
              <w:rPr>
                <w:rFonts w:ascii="Times New Roman" w:hAnsi="Times New Roman" w:cs="Times New Roman"/>
                <w:sz w:val="20"/>
                <w:szCs w:val="24"/>
              </w:rPr>
            </w:pPr>
            <w:r>
              <w:rPr>
                <w:rFonts w:ascii="Times New Roman" w:hAnsi="Times New Roman" w:cs="Times New Roman"/>
                <w:noProof/>
                <w:sz w:val="20"/>
                <w:szCs w:val="24"/>
                <w:lang w:eastAsia="es-MX"/>
              </w:rPr>
              <w:drawing>
                <wp:inline distT="0" distB="0" distL="0" distR="0" wp14:anchorId="4C8D93AA" wp14:editId="6E66B43A">
                  <wp:extent cx="1038225" cy="948723"/>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cretaría de Docencia (SD).jpg"/>
                          <pic:cNvPicPr/>
                        </pic:nvPicPr>
                        <pic:blipFill>
                          <a:blip r:embed="rId13">
                            <a:extLst>
                              <a:ext uri="{28A0092B-C50C-407E-A947-70E740481C1C}">
                                <a14:useLocalDpi xmlns:a14="http://schemas.microsoft.com/office/drawing/2010/main" val="0"/>
                              </a:ext>
                            </a:extLst>
                          </a:blip>
                          <a:stretch>
                            <a:fillRect/>
                          </a:stretch>
                        </pic:blipFill>
                        <pic:spPr>
                          <a:xfrm>
                            <a:off x="0" y="0"/>
                            <a:ext cx="1040522" cy="950822"/>
                          </a:xfrm>
                          <a:prstGeom prst="rect">
                            <a:avLst/>
                          </a:prstGeom>
                        </pic:spPr>
                      </pic:pic>
                    </a:graphicData>
                  </a:graphic>
                </wp:inline>
              </w:drawing>
            </w:r>
          </w:p>
          <w:p w:rsidR="00C36ED3" w:rsidRDefault="00C36ED3" w:rsidP="00F90B41">
            <w:pPr>
              <w:jc w:val="center"/>
              <w:rPr>
                <w:rFonts w:ascii="Times New Roman" w:hAnsi="Times New Roman" w:cs="Times New Roman"/>
                <w:b/>
                <w:sz w:val="20"/>
                <w:szCs w:val="24"/>
              </w:rPr>
            </w:pPr>
          </w:p>
          <w:p w:rsidR="00DB4D3D" w:rsidRPr="001B7DD0" w:rsidRDefault="00DB4D3D" w:rsidP="00F90B41">
            <w:pPr>
              <w:jc w:val="center"/>
              <w:rPr>
                <w:rFonts w:ascii="Times New Roman" w:hAnsi="Times New Roman" w:cs="Times New Roman"/>
                <w:b/>
                <w:sz w:val="20"/>
                <w:szCs w:val="24"/>
              </w:rPr>
            </w:pPr>
          </w:p>
          <w:p w:rsidR="00C36ED3" w:rsidRDefault="00C36ED3" w:rsidP="00F90B41">
            <w:pPr>
              <w:jc w:val="center"/>
              <w:rPr>
                <w:rFonts w:ascii="Times New Roman" w:hAnsi="Times New Roman" w:cs="Times New Roman"/>
                <w:sz w:val="20"/>
                <w:szCs w:val="24"/>
              </w:rPr>
            </w:pPr>
            <w:r>
              <w:rPr>
                <w:rFonts w:ascii="Times New Roman" w:hAnsi="Times New Roman" w:cs="Times New Roman"/>
                <w:noProof/>
                <w:sz w:val="20"/>
                <w:szCs w:val="24"/>
                <w:lang w:eastAsia="es-MX"/>
              </w:rPr>
              <w:drawing>
                <wp:inline distT="0" distB="0" distL="0" distR="0" wp14:anchorId="43F514F5" wp14:editId="2C31D3F2">
                  <wp:extent cx="1308100" cy="866308"/>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DIA corregid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9336" cy="867127"/>
                          </a:xfrm>
                          <a:prstGeom prst="rect">
                            <a:avLst/>
                          </a:prstGeom>
                        </pic:spPr>
                      </pic:pic>
                    </a:graphicData>
                  </a:graphic>
                </wp:inline>
              </w:drawing>
            </w:r>
          </w:p>
          <w:p w:rsidR="00C36ED3" w:rsidRPr="001B7DD0" w:rsidRDefault="00C36ED3" w:rsidP="00F90B41">
            <w:pPr>
              <w:jc w:val="center"/>
              <w:rPr>
                <w:rFonts w:ascii="Times New Roman" w:hAnsi="Times New Roman" w:cs="Times New Roman"/>
                <w:b/>
                <w:i/>
                <w:sz w:val="20"/>
                <w:szCs w:val="24"/>
              </w:rPr>
            </w:pPr>
            <w:r w:rsidRPr="001B7DD0">
              <w:rPr>
                <w:rFonts w:ascii="Times New Roman" w:hAnsi="Times New Roman" w:cs="Times New Roman"/>
                <w:b/>
                <w:i/>
                <w:sz w:val="20"/>
                <w:szCs w:val="24"/>
              </w:rPr>
              <w:t>DIRECCIÓN DE INFRAESTRUCTURA ACADÉMICA</w:t>
            </w:r>
          </w:p>
          <w:p w:rsidR="00C36ED3" w:rsidRDefault="00C36ED3" w:rsidP="00F90B41">
            <w:pPr>
              <w:jc w:val="center"/>
              <w:rPr>
                <w:rFonts w:ascii="Times New Roman" w:hAnsi="Times New Roman" w:cs="Times New Roman"/>
                <w:sz w:val="20"/>
                <w:szCs w:val="24"/>
              </w:rPr>
            </w:pPr>
          </w:p>
          <w:p w:rsidR="000D5EDC" w:rsidRDefault="000D5EDC" w:rsidP="00F90B41">
            <w:pPr>
              <w:jc w:val="center"/>
              <w:rPr>
                <w:rFonts w:ascii="Times New Roman" w:hAnsi="Times New Roman" w:cs="Times New Roman"/>
                <w:sz w:val="20"/>
                <w:szCs w:val="24"/>
              </w:rPr>
            </w:pPr>
          </w:p>
          <w:p w:rsidR="00C36ED3" w:rsidRDefault="00C36ED3" w:rsidP="00F90B41">
            <w:pPr>
              <w:jc w:val="center"/>
              <w:rPr>
                <w:rFonts w:ascii="Times New Roman" w:hAnsi="Times New Roman" w:cs="Times New Roman"/>
                <w:sz w:val="20"/>
                <w:szCs w:val="24"/>
              </w:rPr>
            </w:pPr>
          </w:p>
          <w:p w:rsidR="00C36ED3" w:rsidRPr="001B7DD0" w:rsidRDefault="00C36ED3" w:rsidP="00F90B41">
            <w:pPr>
              <w:jc w:val="center"/>
              <w:rPr>
                <w:rFonts w:ascii="Times New Roman" w:hAnsi="Times New Roman" w:cs="Times New Roman"/>
                <w:b/>
                <w:sz w:val="20"/>
                <w:szCs w:val="24"/>
              </w:rPr>
            </w:pPr>
            <w:r w:rsidRPr="001B7DD0">
              <w:rPr>
                <w:rFonts w:ascii="Times New Roman" w:hAnsi="Times New Roman" w:cs="Times New Roman"/>
                <w:b/>
                <w:sz w:val="20"/>
                <w:szCs w:val="24"/>
              </w:rPr>
              <w:t>BIBLIOTECA DIGITAL</w:t>
            </w:r>
          </w:p>
          <w:p w:rsidR="00C36ED3" w:rsidRDefault="00C36ED3" w:rsidP="00F90B41">
            <w:pPr>
              <w:jc w:val="center"/>
              <w:rPr>
                <w:rFonts w:ascii="Times New Roman" w:hAnsi="Times New Roman" w:cs="Times New Roman"/>
                <w:sz w:val="20"/>
                <w:szCs w:val="24"/>
              </w:rPr>
            </w:pPr>
          </w:p>
          <w:p w:rsidR="00DB4D3D" w:rsidRDefault="00DB4D3D" w:rsidP="00F90B41">
            <w:pPr>
              <w:jc w:val="center"/>
              <w:rPr>
                <w:rFonts w:ascii="Times New Roman" w:hAnsi="Times New Roman" w:cs="Times New Roman"/>
                <w:sz w:val="20"/>
                <w:szCs w:val="24"/>
              </w:rPr>
            </w:pPr>
          </w:p>
          <w:p w:rsidR="00DB4D3D" w:rsidRDefault="00DB4D3D" w:rsidP="00F90B41">
            <w:pPr>
              <w:jc w:val="center"/>
              <w:rPr>
                <w:rFonts w:ascii="Times New Roman" w:hAnsi="Times New Roman" w:cs="Times New Roman"/>
                <w:sz w:val="20"/>
                <w:szCs w:val="24"/>
              </w:rPr>
            </w:pPr>
          </w:p>
          <w:p w:rsidR="00DB4D3D" w:rsidRDefault="00DB4D3D" w:rsidP="00F90B41">
            <w:pPr>
              <w:jc w:val="center"/>
              <w:rPr>
                <w:rFonts w:ascii="Times New Roman" w:hAnsi="Times New Roman" w:cs="Times New Roman"/>
                <w:sz w:val="20"/>
                <w:szCs w:val="24"/>
              </w:rPr>
            </w:pPr>
          </w:p>
          <w:p w:rsidR="00C36ED3" w:rsidRPr="001B7DD0" w:rsidRDefault="00C36ED3" w:rsidP="00C36ED3">
            <w:pPr>
              <w:jc w:val="center"/>
              <w:rPr>
                <w:rFonts w:ascii="Times New Roman" w:hAnsi="Times New Roman" w:cs="Times New Roman"/>
                <w:b/>
                <w:sz w:val="20"/>
                <w:szCs w:val="24"/>
              </w:rPr>
            </w:pPr>
            <w:r w:rsidRPr="001B7DD0">
              <w:rPr>
                <w:rFonts w:ascii="Times New Roman" w:hAnsi="Times New Roman" w:cs="Times New Roman"/>
                <w:b/>
                <w:sz w:val="20"/>
                <w:szCs w:val="24"/>
              </w:rPr>
              <w:t>INFORMACIÓN DE ACCESO A LOS RECURSOS ELECTRÓNICOS</w:t>
            </w:r>
          </w:p>
          <w:p w:rsidR="00C36ED3" w:rsidRDefault="00C36ED3" w:rsidP="00C36ED3">
            <w:pPr>
              <w:jc w:val="center"/>
              <w:rPr>
                <w:rFonts w:ascii="Times New Roman" w:hAnsi="Times New Roman" w:cs="Times New Roman"/>
                <w:sz w:val="20"/>
                <w:szCs w:val="24"/>
              </w:rPr>
            </w:pPr>
          </w:p>
          <w:p w:rsidR="00DB4D3D" w:rsidRDefault="00DB4D3D" w:rsidP="00DB4D3D">
            <w:pPr>
              <w:rPr>
                <w:rFonts w:ascii="Times New Roman" w:hAnsi="Times New Roman" w:cs="Times New Roman"/>
                <w:sz w:val="20"/>
                <w:szCs w:val="24"/>
              </w:rPr>
            </w:pPr>
          </w:p>
          <w:p w:rsidR="00C36ED3" w:rsidRDefault="00DB4D3D" w:rsidP="00C36ED3">
            <w:pPr>
              <w:jc w:val="center"/>
              <w:rPr>
                <w:rFonts w:ascii="Times New Roman" w:hAnsi="Times New Roman" w:cs="Times New Roman"/>
                <w:sz w:val="20"/>
                <w:szCs w:val="24"/>
              </w:rPr>
            </w:pPr>
            <w:r>
              <w:rPr>
                <w:rFonts w:ascii="Times New Roman" w:hAnsi="Times New Roman" w:cs="Times New Roman"/>
                <w:sz w:val="20"/>
                <w:szCs w:val="24"/>
              </w:rPr>
              <w:t>Junio 2017</w:t>
            </w:r>
          </w:p>
        </w:tc>
      </w:tr>
    </w:tbl>
    <w:p w:rsidR="00DB7D74" w:rsidRPr="00DB7D74" w:rsidRDefault="00DB7D74" w:rsidP="00F90B41">
      <w:pPr>
        <w:spacing w:after="0" w:line="240" w:lineRule="auto"/>
        <w:jc w:val="center"/>
        <w:rPr>
          <w:rFonts w:ascii="Times New Roman" w:hAnsi="Times New Roman" w:cs="Times New Roman"/>
          <w:sz w:val="20"/>
          <w:szCs w:val="24"/>
        </w:rPr>
      </w:pPr>
    </w:p>
    <w:sectPr w:rsidR="00DB7D74" w:rsidRPr="00DB7D74" w:rsidSect="0037521E">
      <w:pgSz w:w="15840" w:h="12240" w:orient="landscape" w:code="1"/>
      <w:pgMar w:top="851" w:right="851" w:bottom="851" w:left="851"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0E14A0"/>
    <w:multiLevelType w:val="hybridMultilevel"/>
    <w:tmpl w:val="6ED447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B0E152E"/>
    <w:multiLevelType w:val="hybridMultilevel"/>
    <w:tmpl w:val="91025D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13B"/>
    <w:rsid w:val="000A45F4"/>
    <w:rsid w:val="000B2CED"/>
    <w:rsid w:val="000D5EDC"/>
    <w:rsid w:val="000E69F7"/>
    <w:rsid w:val="000E70C4"/>
    <w:rsid w:val="00104B8A"/>
    <w:rsid w:val="001314D6"/>
    <w:rsid w:val="001720E3"/>
    <w:rsid w:val="00197981"/>
    <w:rsid w:val="001B7DD0"/>
    <w:rsid w:val="00223E89"/>
    <w:rsid w:val="00232CAF"/>
    <w:rsid w:val="00243ED3"/>
    <w:rsid w:val="002448A5"/>
    <w:rsid w:val="00295C91"/>
    <w:rsid w:val="00315E76"/>
    <w:rsid w:val="0037521E"/>
    <w:rsid w:val="0039101B"/>
    <w:rsid w:val="003E00D8"/>
    <w:rsid w:val="004833B4"/>
    <w:rsid w:val="00490945"/>
    <w:rsid w:val="004B5DA1"/>
    <w:rsid w:val="004E56FB"/>
    <w:rsid w:val="005468FF"/>
    <w:rsid w:val="005768AD"/>
    <w:rsid w:val="005A32C0"/>
    <w:rsid w:val="005A3A28"/>
    <w:rsid w:val="006014CF"/>
    <w:rsid w:val="0062225F"/>
    <w:rsid w:val="00664E39"/>
    <w:rsid w:val="006757CA"/>
    <w:rsid w:val="00680CB1"/>
    <w:rsid w:val="006A4845"/>
    <w:rsid w:val="00744509"/>
    <w:rsid w:val="00813583"/>
    <w:rsid w:val="008D34D3"/>
    <w:rsid w:val="00942CE6"/>
    <w:rsid w:val="00995A08"/>
    <w:rsid w:val="009A16A2"/>
    <w:rsid w:val="009B2441"/>
    <w:rsid w:val="00A074A1"/>
    <w:rsid w:val="00A8413B"/>
    <w:rsid w:val="00B27201"/>
    <w:rsid w:val="00BD707D"/>
    <w:rsid w:val="00C24BE9"/>
    <w:rsid w:val="00C35127"/>
    <w:rsid w:val="00C36ED3"/>
    <w:rsid w:val="00C40915"/>
    <w:rsid w:val="00CB208E"/>
    <w:rsid w:val="00D67DDF"/>
    <w:rsid w:val="00D92E1F"/>
    <w:rsid w:val="00DB4D3D"/>
    <w:rsid w:val="00DB7D74"/>
    <w:rsid w:val="00DF1548"/>
    <w:rsid w:val="00E4413D"/>
    <w:rsid w:val="00E7705B"/>
    <w:rsid w:val="00F55417"/>
    <w:rsid w:val="00F90B41"/>
    <w:rsid w:val="00FD6A8E"/>
    <w:rsid w:val="00FE31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28772F-6CAA-4124-A214-2EEAAA5D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4B8A"/>
    <w:pPr>
      <w:ind w:left="720"/>
      <w:contextualSpacing/>
    </w:pPr>
  </w:style>
  <w:style w:type="character" w:styleId="Hipervnculo">
    <w:name w:val="Hyperlink"/>
    <w:basedOn w:val="Fuentedeprrafopredeter"/>
    <w:uiPriority w:val="99"/>
    <w:unhideWhenUsed/>
    <w:rsid w:val="00104B8A"/>
    <w:rPr>
      <w:color w:val="0563C1" w:themeColor="hyperlink"/>
      <w:u w:val="single"/>
    </w:rPr>
  </w:style>
  <w:style w:type="paragraph" w:customStyle="1" w:styleId="Pa1">
    <w:name w:val="Pa1"/>
    <w:basedOn w:val="Normal"/>
    <w:next w:val="Normal"/>
    <w:uiPriority w:val="99"/>
    <w:rsid w:val="00F90B41"/>
    <w:pPr>
      <w:autoSpaceDE w:val="0"/>
      <w:autoSpaceDN w:val="0"/>
      <w:adjustRightInd w:val="0"/>
      <w:spacing w:after="0" w:line="241" w:lineRule="atLeast"/>
    </w:pPr>
    <w:rPr>
      <w:rFonts w:ascii="Helvetica Neue" w:hAnsi="Helvetica Neue"/>
      <w:sz w:val="24"/>
      <w:szCs w:val="24"/>
    </w:rPr>
  </w:style>
  <w:style w:type="character" w:customStyle="1" w:styleId="A1">
    <w:name w:val="A1"/>
    <w:uiPriority w:val="99"/>
    <w:rsid w:val="00F90B41"/>
    <w:rPr>
      <w:rFonts w:cs="Helvetica Neue"/>
      <w:color w:val="000000"/>
      <w:sz w:val="11"/>
      <w:szCs w:val="11"/>
    </w:rPr>
  </w:style>
  <w:style w:type="paragraph" w:customStyle="1" w:styleId="Pa2">
    <w:name w:val="Pa2"/>
    <w:basedOn w:val="Normal"/>
    <w:next w:val="Normal"/>
    <w:uiPriority w:val="99"/>
    <w:rsid w:val="00F90B41"/>
    <w:pPr>
      <w:autoSpaceDE w:val="0"/>
      <w:autoSpaceDN w:val="0"/>
      <w:adjustRightInd w:val="0"/>
      <w:spacing w:after="0" w:line="241" w:lineRule="atLeast"/>
    </w:pPr>
    <w:rPr>
      <w:rFonts w:ascii="Helvetica Neue" w:hAnsi="Helvetica Neue"/>
      <w:sz w:val="24"/>
      <w:szCs w:val="24"/>
    </w:rPr>
  </w:style>
  <w:style w:type="character" w:customStyle="1" w:styleId="A2">
    <w:name w:val="A2"/>
    <w:uiPriority w:val="99"/>
    <w:rsid w:val="00F90B41"/>
    <w:rPr>
      <w:rFonts w:cs="Helvetica Neue"/>
      <w:color w:val="000000"/>
      <w:sz w:val="14"/>
      <w:szCs w:val="14"/>
    </w:rPr>
  </w:style>
  <w:style w:type="paragraph" w:customStyle="1" w:styleId="Pa0">
    <w:name w:val="Pa0"/>
    <w:basedOn w:val="Normal"/>
    <w:next w:val="Normal"/>
    <w:uiPriority w:val="99"/>
    <w:rsid w:val="00F90B41"/>
    <w:pPr>
      <w:autoSpaceDE w:val="0"/>
      <w:autoSpaceDN w:val="0"/>
      <w:adjustRightInd w:val="0"/>
      <w:spacing w:after="0" w:line="241" w:lineRule="atLeast"/>
    </w:pPr>
    <w:rPr>
      <w:rFonts w:ascii="Helvetica Neue" w:hAnsi="Helvetica Neue"/>
      <w:sz w:val="24"/>
      <w:szCs w:val="24"/>
    </w:rPr>
  </w:style>
  <w:style w:type="character" w:customStyle="1" w:styleId="A0">
    <w:name w:val="A0"/>
    <w:uiPriority w:val="99"/>
    <w:rsid w:val="00F90B41"/>
    <w:rPr>
      <w:rFonts w:cs="Helvetica Neue"/>
      <w:color w:val="000000"/>
      <w:sz w:val="18"/>
      <w:szCs w:val="18"/>
    </w:rPr>
  </w:style>
  <w:style w:type="table" w:styleId="Tablaconcuadrcula">
    <w:name w:val="Table Grid"/>
    <w:basedOn w:val="Tablanormal"/>
    <w:uiPriority w:val="39"/>
    <w:rsid w:val="00C36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1058</Words>
  <Characters>5822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FLORIBERTO ROSALES VALENCIA</dc:creator>
  <cp:keywords/>
  <dc:description/>
  <cp:lastModifiedBy>USUARIO</cp:lastModifiedBy>
  <cp:revision>13</cp:revision>
  <cp:lastPrinted>2016-08-10T00:19:00Z</cp:lastPrinted>
  <dcterms:created xsi:type="dcterms:W3CDTF">2015-12-09T17:09:00Z</dcterms:created>
  <dcterms:modified xsi:type="dcterms:W3CDTF">2017-06-08T14:15:00Z</dcterms:modified>
</cp:coreProperties>
</file>